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A196" w14:textId="31ECC1CA" w:rsidR="006F7E3D" w:rsidRPr="00564EC0" w:rsidRDefault="006F7E3D" w:rsidP="006F7E3D">
      <w:pPr>
        <w:tabs>
          <w:tab w:val="left" w:pos="90"/>
        </w:tabs>
        <w:spacing w:before="360"/>
        <w:ind w:right="-25"/>
        <w:jc w:val="right"/>
        <w:rPr>
          <w:rFonts w:ascii="GHEA Grapalat" w:hAnsi="GHEA Grapalat" w:cs="Sylfaen"/>
          <w:i/>
          <w:sz w:val="18"/>
          <w:lang w:val="hy-AM"/>
        </w:rPr>
      </w:pPr>
      <w:bookmarkStart w:id="0" w:name="_GoBack"/>
      <w:bookmarkEnd w:id="0"/>
      <w:r w:rsidRPr="00564EC0">
        <w:rPr>
          <w:rFonts w:ascii="GHEA Grapalat" w:hAnsi="GHEA Grapalat" w:cs="Sylfaen"/>
          <w:i/>
          <w:sz w:val="18"/>
          <w:lang w:val="hy-AM"/>
        </w:rPr>
        <w:t>Հավելված N 2</w:t>
      </w:r>
    </w:p>
    <w:p w14:paraId="190ABDC7" w14:textId="372C4F2E" w:rsidR="006F7E3D" w:rsidRPr="00564EC0" w:rsidRDefault="006F7E3D" w:rsidP="006F7E3D">
      <w:pPr>
        <w:tabs>
          <w:tab w:val="left" w:pos="90"/>
        </w:tabs>
        <w:ind w:right="-25"/>
        <w:jc w:val="right"/>
        <w:rPr>
          <w:rFonts w:ascii="GHEA Grapalat" w:hAnsi="GHEA Grapalat" w:cs="Sylfaen"/>
          <w:i/>
          <w:sz w:val="18"/>
          <w:lang w:val="hy-AM"/>
        </w:rPr>
      </w:pPr>
      <w:r w:rsidRPr="00564EC0">
        <w:rPr>
          <w:rFonts w:ascii="GHEA Grapalat" w:hAnsi="GHEA Grapalat" w:cs="Sylfaen"/>
          <w:i/>
          <w:sz w:val="18"/>
          <w:lang w:val="hy-AM"/>
        </w:rPr>
        <w:t>ՀՀ ԿԳՄՍ նախարարի</w:t>
      </w:r>
      <w:r>
        <w:rPr>
          <w:rFonts w:ascii="GHEA Grapalat" w:hAnsi="GHEA Grapalat" w:cs="Sylfaen"/>
          <w:i/>
          <w:sz w:val="18"/>
          <w:lang w:val="hy-AM"/>
        </w:rPr>
        <w:t xml:space="preserve"> </w:t>
      </w:r>
    </w:p>
    <w:p w14:paraId="4C1F3D4E" w14:textId="690C7945" w:rsidR="006F7E3D" w:rsidRPr="00D61071" w:rsidRDefault="006F7E3D" w:rsidP="006F7E3D">
      <w:pPr>
        <w:tabs>
          <w:tab w:val="left" w:pos="90"/>
        </w:tabs>
        <w:ind w:right="-25"/>
        <w:jc w:val="right"/>
        <w:rPr>
          <w:rFonts w:ascii="GHEA Grapalat" w:hAnsi="GHEA Grapalat" w:cs="Sylfaen"/>
          <w:i/>
          <w:sz w:val="18"/>
          <w:lang w:val="hy-AM"/>
        </w:rPr>
      </w:pPr>
      <w:r w:rsidRPr="00564EC0">
        <w:rPr>
          <w:rFonts w:ascii="GHEA Grapalat" w:hAnsi="GHEA Grapalat" w:cs="Sylfaen"/>
          <w:i/>
          <w:sz w:val="18"/>
          <w:lang w:val="hy-AM"/>
        </w:rPr>
        <w:t>202</w:t>
      </w:r>
      <w:r w:rsidR="00E4606A">
        <w:rPr>
          <w:rFonts w:ascii="GHEA Grapalat" w:hAnsi="GHEA Grapalat" w:cs="Sylfaen"/>
          <w:i/>
          <w:sz w:val="18"/>
          <w:lang w:val="hy-AM"/>
        </w:rPr>
        <w:t>2</w:t>
      </w:r>
      <w:r w:rsidRPr="00564EC0">
        <w:rPr>
          <w:rFonts w:ascii="GHEA Grapalat" w:hAnsi="GHEA Grapalat" w:cs="Sylfaen"/>
          <w:i/>
          <w:sz w:val="18"/>
          <w:lang w:val="hy-AM"/>
        </w:rPr>
        <w:t xml:space="preserve">թ. </w:t>
      </w:r>
      <w:r w:rsidR="00D61071">
        <w:rPr>
          <w:rFonts w:ascii="GHEA Grapalat" w:hAnsi="GHEA Grapalat" w:cs="Sylfaen"/>
          <w:i/>
          <w:sz w:val="18"/>
          <w:lang w:val="hy-AM"/>
        </w:rPr>
        <w:t>Ս</w:t>
      </w:r>
      <w:r w:rsidR="00BD2E1A">
        <w:rPr>
          <w:rFonts w:ascii="GHEA Grapalat" w:hAnsi="GHEA Grapalat" w:cs="Sylfaen"/>
          <w:i/>
          <w:sz w:val="18"/>
          <w:lang w:val="hy-AM"/>
        </w:rPr>
        <w:t>եպտեմբերի</w:t>
      </w:r>
      <w:r w:rsidR="00D61071" w:rsidRPr="00D61071">
        <w:rPr>
          <w:rFonts w:ascii="GHEA Grapalat" w:hAnsi="GHEA Grapalat" w:cs="Sylfaen"/>
          <w:i/>
          <w:sz w:val="18"/>
          <w:lang w:val="hy-AM"/>
        </w:rPr>
        <w:t xml:space="preserve"> 20</w:t>
      </w:r>
      <w:r w:rsidR="00E253CB" w:rsidRPr="00E253CB">
        <w:rPr>
          <w:rFonts w:ascii="GHEA Grapalat" w:hAnsi="GHEA Grapalat" w:cs="Sylfaen"/>
          <w:i/>
          <w:sz w:val="18"/>
          <w:lang w:val="hy-AM"/>
        </w:rPr>
        <w:t xml:space="preserve"> </w:t>
      </w:r>
      <w:r w:rsidRPr="00A11E93">
        <w:rPr>
          <w:rFonts w:ascii="GHEA Grapalat" w:hAnsi="GHEA Grapalat" w:cs="Sylfaen"/>
          <w:i/>
          <w:sz w:val="18"/>
          <w:lang w:val="hy-AM"/>
        </w:rPr>
        <w:t xml:space="preserve">-ի N </w:t>
      </w:r>
      <w:r w:rsidR="00D61071">
        <w:rPr>
          <w:rFonts w:ascii="GHEA Grapalat" w:hAnsi="GHEA Grapalat" w:cs="Sylfaen"/>
          <w:i/>
          <w:sz w:val="18"/>
          <w:lang w:val="hy-AM"/>
        </w:rPr>
        <w:t>1694-Ա/</w:t>
      </w:r>
      <w:r w:rsidR="00D61071" w:rsidRPr="00D61071">
        <w:rPr>
          <w:rFonts w:ascii="GHEA Grapalat" w:hAnsi="GHEA Grapalat" w:cs="Sylfaen"/>
          <w:i/>
          <w:sz w:val="18"/>
          <w:lang w:val="hy-AM"/>
        </w:rPr>
        <w:t>2</w:t>
      </w:r>
      <w:r w:rsidRPr="00A11E93">
        <w:rPr>
          <w:rFonts w:ascii="GHEA Grapalat" w:hAnsi="GHEA Grapalat" w:cs="Sylfaen"/>
          <w:i/>
          <w:sz w:val="18"/>
          <w:lang w:val="hy-AM"/>
        </w:rPr>
        <w:t xml:space="preserve"> հրամանի</w:t>
      </w:r>
    </w:p>
    <w:p w14:paraId="657FB426" w14:textId="77777777" w:rsidR="006F7E3D" w:rsidRPr="00C45D9E" w:rsidRDefault="006F7E3D" w:rsidP="006F7E3D">
      <w:pPr>
        <w:tabs>
          <w:tab w:val="left" w:pos="90"/>
        </w:tabs>
        <w:ind w:right="-25"/>
        <w:jc w:val="right"/>
        <w:rPr>
          <w:rFonts w:ascii="GHEA Grapalat" w:hAnsi="GHEA Grapalat" w:cs="Sylfaen"/>
          <w:lang w:val="hy-AM"/>
        </w:rPr>
      </w:pPr>
    </w:p>
    <w:p w14:paraId="6F2EF556" w14:textId="77777777" w:rsidR="006F7E3D" w:rsidRDefault="006F7E3D" w:rsidP="006F7E3D">
      <w:pPr>
        <w:ind w:right="-25"/>
        <w:jc w:val="center"/>
        <w:rPr>
          <w:rFonts w:ascii="GHEA Grapalat" w:hAnsi="GHEA Grapalat" w:cs="Sylfaen"/>
          <w:b/>
          <w:spacing w:val="40"/>
          <w:sz w:val="24"/>
          <w:szCs w:val="24"/>
          <w:lang w:val="hy-AM"/>
        </w:rPr>
      </w:pPr>
    </w:p>
    <w:p w14:paraId="7786D4C8" w14:textId="77777777" w:rsidR="006F7E3D" w:rsidRDefault="006F7E3D" w:rsidP="006F7E3D">
      <w:pPr>
        <w:ind w:right="-25"/>
        <w:jc w:val="center"/>
        <w:rPr>
          <w:rFonts w:ascii="GHEA Grapalat" w:hAnsi="GHEA Grapalat" w:cs="Sylfaen"/>
          <w:b/>
          <w:spacing w:val="40"/>
          <w:sz w:val="24"/>
          <w:szCs w:val="24"/>
          <w:lang w:val="hy-AM"/>
        </w:rPr>
      </w:pPr>
    </w:p>
    <w:p w14:paraId="0A9DF645" w14:textId="77777777" w:rsidR="006F7E3D" w:rsidRPr="006D3C96" w:rsidRDefault="006F7E3D" w:rsidP="006F7E3D">
      <w:pPr>
        <w:ind w:right="-25"/>
        <w:jc w:val="center"/>
        <w:rPr>
          <w:rFonts w:ascii="GHEA Grapalat" w:hAnsi="GHEA Grapalat" w:cs="Sylfaen"/>
          <w:b/>
          <w:spacing w:val="40"/>
          <w:sz w:val="24"/>
          <w:szCs w:val="24"/>
          <w:lang w:val="pt-BR"/>
        </w:rPr>
      </w:pPr>
      <w:r w:rsidRPr="00003012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ՀՐԱՎԵՐ</w:t>
      </w:r>
    </w:p>
    <w:p w14:paraId="68FD610C" w14:textId="77777777" w:rsidR="006F7E3D" w:rsidRPr="006D3C96" w:rsidRDefault="006F7E3D" w:rsidP="006F7E3D">
      <w:pPr>
        <w:ind w:right="-25"/>
        <w:jc w:val="center"/>
        <w:rPr>
          <w:rFonts w:ascii="GHEA Grapalat" w:hAnsi="GHEA Grapalat" w:cs="Sylfaen"/>
          <w:b/>
          <w:spacing w:val="40"/>
          <w:sz w:val="24"/>
          <w:szCs w:val="24"/>
          <w:lang w:val="pt-BR"/>
        </w:rPr>
      </w:pPr>
    </w:p>
    <w:p w14:paraId="5B80FB19" w14:textId="77777777" w:rsidR="006F7E3D" w:rsidRDefault="006F7E3D" w:rsidP="006F7E3D">
      <w:pPr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03012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ԳԻՏԱՏԵԽՆԻԿԱԿԱՆ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ՊԱՅՄԱՆԱԳՐԱՅԻՆ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(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ԹԵՄԱՏԻԿ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)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ՇՐՋԱՆԱԿՆԵՐՈՒՄ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/>
          <w:b/>
          <w:sz w:val="24"/>
          <w:szCs w:val="24"/>
          <w:lang w:val="hy-AM"/>
        </w:rPr>
        <w:t>ԵՐԿԱԿԻ</w:t>
      </w:r>
      <w:r w:rsidRPr="006D3C9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/>
          <w:b/>
          <w:sz w:val="24"/>
          <w:szCs w:val="24"/>
          <w:lang w:val="hy-AM"/>
        </w:rPr>
        <w:t>ՆՇԱՆԱԿՈՒԹՅԱՆ</w:t>
      </w:r>
      <w:r w:rsidRPr="006D3C9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/>
          <w:b/>
          <w:sz w:val="24"/>
          <w:szCs w:val="24"/>
          <w:lang w:val="hy-AM"/>
        </w:rPr>
        <w:t>ԾՐԱԳՐԵՐԻ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ԱՋԱԿՑՈՒԹՅԱՆ</w:t>
      </w:r>
      <w:r w:rsidRPr="006D3C96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ԳԻՏԱԿԱՆ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ԹԵՄԱՆԵՐԻ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Pr="00F23E0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Pr="009B2E68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03012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</w:p>
    <w:p w14:paraId="7E2DE3F1" w14:textId="77777777" w:rsidR="006F7E3D" w:rsidRDefault="006F7E3D" w:rsidP="006F7E3D">
      <w:pPr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18E8A0A" w14:textId="77777777" w:rsidR="006F7E3D" w:rsidRPr="00BD7FD3" w:rsidRDefault="006F7E3D" w:rsidP="006F7E3D">
      <w:pPr>
        <w:pStyle w:val="af0"/>
        <w:numPr>
          <w:ilvl w:val="0"/>
          <w:numId w:val="33"/>
        </w:numPr>
        <w:tabs>
          <w:tab w:val="num" w:pos="540"/>
        </w:tabs>
        <w:spacing w:after="0" w:line="360" w:lineRule="auto"/>
        <w:ind w:left="0" w:right="-25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Ընդհանուր դրույթներ</w:t>
      </w:r>
    </w:p>
    <w:p w14:paraId="14527448" w14:textId="77777777" w:rsidR="006F7E3D" w:rsidRPr="006D3C96" w:rsidRDefault="006F7E3D" w:rsidP="006F7E3D">
      <w:pPr>
        <w:ind w:right="-25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14:paraId="3A43AF0B" w14:textId="581B2D59" w:rsidR="006F7E3D" w:rsidRPr="00D46F73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D46F73">
        <w:rPr>
          <w:rFonts w:ascii="GHEA Grapalat" w:hAnsi="GHEA Grapalat" w:cs="Sylfaen"/>
          <w:sz w:val="24"/>
          <w:szCs w:val="24"/>
          <w:lang w:val="hy-AM"/>
        </w:rPr>
        <w:t>Գ</w:t>
      </w:r>
      <w:r w:rsidRPr="00D46F73">
        <w:rPr>
          <w:rFonts w:ascii="GHEA Grapalat" w:hAnsi="GHEA Grapalat" w:cs="Sylfaen"/>
          <w:sz w:val="24"/>
          <w:szCs w:val="24"/>
          <w:lang w:val="en-US"/>
        </w:rPr>
        <w:t>իտական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/>
          <w:sz w:val="24"/>
          <w:szCs w:val="24"/>
        </w:rPr>
        <w:t>և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D46F73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D46F73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/>
          <w:sz w:val="24"/>
          <w:szCs w:val="24"/>
          <w:lang w:val="en-US"/>
        </w:rPr>
        <w:t>երկակի</w:t>
      </w:r>
      <w:r w:rsidRPr="00D46F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/>
          <w:sz w:val="24"/>
          <w:szCs w:val="24"/>
          <w:lang w:val="en-US"/>
        </w:rPr>
        <w:t>նշանակության</w:t>
      </w:r>
      <w:r w:rsidRPr="00D46F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/>
          <w:sz w:val="24"/>
          <w:szCs w:val="24"/>
          <w:lang w:val="en-US"/>
        </w:rPr>
        <w:t>ծրագրերի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Times Armenian"/>
          <w:spacing w:val="-4"/>
          <w:sz w:val="24"/>
          <w:szCs w:val="24"/>
          <w:lang w:val="fr-FR"/>
        </w:rPr>
        <w:t>աջակցության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թեմաների</w:t>
      </w:r>
      <w:r w:rsidRPr="00D46F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pt-BR"/>
        </w:rPr>
        <w:t>(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Թեմա</w:t>
      </w:r>
      <w:r w:rsidRPr="00D46F73">
        <w:rPr>
          <w:rFonts w:ascii="GHEA Grapalat" w:hAnsi="GHEA Grapalat" w:cs="Sylfaen"/>
          <w:sz w:val="24"/>
          <w:szCs w:val="24"/>
          <w:lang w:val="pt-BR"/>
        </w:rPr>
        <w:t>) h</w:t>
      </w:r>
      <w:r w:rsidRPr="00D46F73">
        <w:rPr>
          <w:rFonts w:ascii="GHEA Grapalat" w:hAnsi="GHEA Grapalat" w:cs="Sylfaen"/>
          <w:sz w:val="24"/>
          <w:szCs w:val="24"/>
          <w:lang w:val="en-US"/>
        </w:rPr>
        <w:t>այտերի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D46F73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Հայտ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ընտրության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մրցույթ</w:t>
      </w:r>
      <w:r w:rsidRPr="00D46F73">
        <w:rPr>
          <w:rFonts w:ascii="GHEA Grapalat" w:hAnsi="GHEA Grapalat" w:cs="Sylfaen"/>
          <w:sz w:val="24"/>
          <w:szCs w:val="24"/>
          <w:lang w:val="hy-AM"/>
        </w:rPr>
        <w:t>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en-US"/>
        </w:rPr>
        <w:t>Մրցույթ</w:t>
      </w:r>
      <w:r w:rsidRPr="00D46F73">
        <w:rPr>
          <w:rFonts w:ascii="GHEA Grapalat" w:hAnsi="GHEA Grapalat" w:cs="Sylfaen"/>
          <w:sz w:val="24"/>
          <w:szCs w:val="24"/>
          <w:lang w:val="pt-BR"/>
        </w:rPr>
        <w:t>)</w:t>
      </w:r>
      <w:r w:rsidRPr="00D46F73">
        <w:rPr>
          <w:rFonts w:ascii="GHEA Grapalat" w:hAnsi="GHEA Grapalat" w:cs="Sylfaen"/>
          <w:sz w:val="24"/>
          <w:szCs w:val="24"/>
          <w:lang w:val="hy-AM"/>
        </w:rPr>
        <w:t xml:space="preserve"> անցկացվում է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hy-AM"/>
        </w:rPr>
        <w:t xml:space="preserve">համաձայն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մշակույթի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սպորտի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նախարարի</w:t>
      </w:r>
      <w:r w:rsidRPr="00D46F7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pt-BR"/>
        </w:rPr>
        <w:t>(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D46F73">
        <w:rPr>
          <w:rFonts w:ascii="GHEA Grapalat" w:hAnsi="GHEA Grapalat" w:cs="Sylfaen"/>
          <w:sz w:val="24"/>
          <w:szCs w:val="24"/>
          <w:lang w:val="pt-BR"/>
        </w:rPr>
        <w:t>)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202</w:t>
      </w:r>
      <w:r w:rsidR="0040333B">
        <w:rPr>
          <w:rFonts w:ascii="GHEA Grapalat" w:hAnsi="GHEA Grapalat" w:cs="Arial Unicode"/>
          <w:sz w:val="24"/>
          <w:szCs w:val="24"/>
          <w:lang w:val="hy-AM"/>
        </w:rPr>
        <w:t>2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թվականի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40333B" w:rsidRPr="00E253CB">
        <w:rPr>
          <w:rFonts w:ascii="GHEA Grapalat" w:hAnsi="GHEA Grapalat" w:cs="Arial Unicode"/>
          <w:sz w:val="24"/>
          <w:szCs w:val="24"/>
          <w:lang w:val="hy-AM"/>
        </w:rPr>
        <w:t>սեպտեմբերի</w:t>
      </w:r>
      <w:r w:rsidR="00D61071">
        <w:rPr>
          <w:rFonts w:asciiTheme="minorHAnsi" w:hAnsiTheme="minorHAnsi" w:cs="Arial Unicode"/>
          <w:sz w:val="24"/>
          <w:szCs w:val="24"/>
          <w:lang w:val="hy-AM"/>
        </w:rPr>
        <w:t xml:space="preserve"> </w:t>
      </w:r>
      <w:r w:rsidR="00D61071" w:rsidRPr="00D61071">
        <w:rPr>
          <w:rFonts w:ascii="GHEA Grapalat" w:hAnsi="GHEA Grapalat" w:cs="Sylfaen"/>
          <w:sz w:val="24"/>
          <w:szCs w:val="24"/>
          <w:lang w:val="hy-AM"/>
        </w:rPr>
        <w:t>20-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D61071" w:rsidRPr="00D61071">
        <w:rPr>
          <w:rFonts w:ascii="GHEA Grapalat" w:hAnsi="GHEA Grapalat" w:cs="Sylfaen"/>
          <w:sz w:val="24"/>
          <w:szCs w:val="24"/>
          <w:lang w:val="hy-AM"/>
        </w:rPr>
        <w:t>1694-Ա/2</w:t>
      </w:r>
      <w:r w:rsidRPr="00D61071">
        <w:rPr>
          <w:rFonts w:ascii="GHEA Grapalat" w:hAnsi="GHEA Grapalat" w:cs="Sylfaen"/>
          <w:sz w:val="24"/>
          <w:szCs w:val="24"/>
          <w:lang w:val="hy-AM"/>
        </w:rPr>
        <w:t xml:space="preserve">  հրամանի</w:t>
      </w:r>
      <w:r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519F1E60" w14:textId="39FF92D3" w:rsidR="006F7E3D" w:rsidRPr="00F51BC6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D46F73">
        <w:rPr>
          <w:rFonts w:ascii="GHEA Grapalat" w:hAnsi="GHEA Grapalat"/>
          <w:sz w:val="24"/>
          <w:szCs w:val="24"/>
          <w:lang w:val="hy-AM"/>
        </w:rPr>
        <w:t>Հայաստանի</w:t>
      </w:r>
      <w:r w:rsidRPr="00D46F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D46F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կրթության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գիտության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մշակույթի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սպորտի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նախարարության գիտության կոմիտեն </w:t>
      </w:r>
      <w:r w:rsidRPr="00D46F73">
        <w:rPr>
          <w:rFonts w:ascii="GHEA Grapalat" w:hAnsi="GHEA Grapalat" w:cs="Sylfaen"/>
          <w:sz w:val="24"/>
          <w:szCs w:val="24"/>
          <w:lang w:val="pt-BR"/>
        </w:rPr>
        <w:t>(</w:t>
      </w:r>
      <w:r w:rsidRPr="00D46F73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D46F73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D46F73">
        <w:rPr>
          <w:rFonts w:ascii="GHEA Grapalat" w:hAnsi="GHEA Grapalat" w:cs="Sylfaen"/>
          <w:sz w:val="24"/>
          <w:szCs w:val="24"/>
          <w:lang w:val="pt-BR"/>
        </w:rPr>
        <w:t>)</w:t>
      </w:r>
      <w:r w:rsidRPr="00D46F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0DB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430DB7">
        <w:rPr>
          <w:rFonts w:ascii="GHEA Grapalat" w:hAnsi="GHEA Grapalat"/>
          <w:sz w:val="24"/>
          <w:szCs w:val="24"/>
          <w:lang w:val="hy-AM"/>
        </w:rPr>
        <w:t>պետական</w:t>
      </w:r>
      <w:r w:rsidRPr="00430DB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2597">
        <w:rPr>
          <w:rFonts w:ascii="GHEA Grapalat" w:hAnsi="GHEA Grapalat"/>
          <w:sz w:val="24"/>
          <w:szCs w:val="24"/>
          <w:lang w:val="hy-AM"/>
        </w:rPr>
        <w:t>բյուջեի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="00A40A7D" w:rsidRPr="00C62597">
        <w:rPr>
          <w:rFonts w:ascii="GHEA Grapalat" w:hAnsi="GHEA Grapalat"/>
          <w:sz w:val="24"/>
          <w:szCs w:val="24"/>
          <w:lang w:val="pt-BR"/>
        </w:rPr>
        <w:t>հաշվին իրականացվող</w:t>
      </w:r>
      <w:r w:rsidR="00A40A7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D46F73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և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գիտատեխնիկական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D46F73">
        <w:rPr>
          <w:rFonts w:ascii="GHEA Grapalat" w:hAnsi="GHEA Grapalat" w:cs="Sylfaen"/>
          <w:sz w:val="24"/>
          <w:szCs w:val="24"/>
          <w:lang w:val="hy-AM"/>
        </w:rPr>
        <w:t>թեմատիկ</w:t>
      </w:r>
      <w:r w:rsidRPr="00D46F73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ֆինանսավորման շրջանակներում </w:t>
      </w:r>
      <w:r w:rsidRPr="003850AC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Pr="003850AC">
        <w:rPr>
          <w:rFonts w:ascii="GHEA Grapalat" w:hAnsi="GHEA Grapalat" w:cs="Sylfaen"/>
          <w:sz w:val="24"/>
          <w:szCs w:val="24"/>
          <w:lang w:val="pt-BR"/>
        </w:rPr>
        <w:t xml:space="preserve">N </w:t>
      </w:r>
      <w:r w:rsidRPr="003850AC">
        <w:rPr>
          <w:rFonts w:ascii="GHEA Grapalat" w:hAnsi="GHEA Grapalat" w:cs="Sylfaen"/>
          <w:sz w:val="24"/>
          <w:szCs w:val="24"/>
          <w:lang w:val="hy-AM"/>
        </w:rPr>
        <w:t xml:space="preserve">2.1-ում նշված բնագավառների մասնագիտություններով գիտական և գիտատեխնիկական </w:t>
      </w:r>
      <w:r w:rsidRPr="003850AC">
        <w:rPr>
          <w:rFonts w:ascii="GHEA Grapalat" w:hAnsi="GHEA Grapalat"/>
          <w:sz w:val="24"/>
          <w:szCs w:val="24"/>
          <w:lang w:val="hy-AM"/>
        </w:rPr>
        <w:t>հետազոտությունների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իրականացման համար 12 կամ 24 ամիս տևողությամբ դրամաշնորհներ կտրամադրի 4-6 </w:t>
      </w:r>
      <w:r w:rsidRPr="00A73E72">
        <w:rPr>
          <w:rFonts w:ascii="GHEA Grapalat" w:hAnsi="GHEA Grapalat" w:cs="Times Armenian"/>
          <w:spacing w:val="-4"/>
          <w:sz w:val="24"/>
          <w:szCs w:val="24"/>
          <w:lang w:val="fr-FR"/>
        </w:rPr>
        <w:t>անձից բաղկացած</w:t>
      </w:r>
      <w:r w:rsidRPr="00D46F7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գիտական խմբերի </w:t>
      </w:r>
      <w:r w:rsidRPr="00D46F73">
        <w:rPr>
          <w:rFonts w:ascii="GHEA Grapalat" w:hAnsi="GHEA Grapalat" w:cs="Sylfaen"/>
          <w:sz w:val="24"/>
          <w:szCs w:val="24"/>
          <w:lang w:val="pt-BR"/>
        </w:rPr>
        <w:t>(</w:t>
      </w:r>
      <w:r w:rsidRPr="00F51BC6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F51BC6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F51BC6">
        <w:rPr>
          <w:rFonts w:ascii="GHEA Grapalat" w:hAnsi="GHEA Grapalat" w:cs="Sylfaen"/>
          <w:sz w:val="24"/>
          <w:szCs w:val="24"/>
          <w:lang w:val="pt-BR"/>
        </w:rPr>
        <w:t>)</w:t>
      </w:r>
      <w:r w:rsidRPr="00F51BC6">
        <w:rPr>
          <w:rFonts w:ascii="GHEA Grapalat" w:hAnsi="GHEA Grapalat" w:cs="Sylfaen"/>
          <w:sz w:val="24"/>
          <w:szCs w:val="24"/>
          <w:lang w:val="hy-AM"/>
        </w:rPr>
        <w:t xml:space="preserve"> ղեկավարների </w:t>
      </w:r>
      <w:r w:rsidRPr="00DD21B0">
        <w:rPr>
          <w:rFonts w:ascii="GHEA Grapalat" w:eastAsia="GHEA Grapalat" w:hAnsi="GHEA Grapalat" w:cs="GHEA Grapalat"/>
          <w:sz w:val="24"/>
          <w:szCs w:val="24"/>
          <w:lang w:val="hy-AM"/>
        </w:rPr>
        <w:t>նախաձեռնությամբ</w:t>
      </w:r>
      <w:r w:rsidRPr="00F51BC6">
        <w:rPr>
          <w:rFonts w:ascii="GHEA Grapalat" w:hAnsi="GHEA Grapalat" w:cs="Sylfaen"/>
          <w:sz w:val="24"/>
          <w:szCs w:val="24"/>
          <w:lang w:val="pt-BR"/>
        </w:rPr>
        <w:t xml:space="preserve"> ներկայացված և </w:t>
      </w:r>
      <w:r w:rsidRPr="00F51BC6">
        <w:rPr>
          <w:rFonts w:ascii="GHEA Grapalat" w:hAnsi="GHEA Grapalat" w:cs="Arial Unicode"/>
          <w:sz w:val="24"/>
          <w:szCs w:val="24"/>
          <w:lang w:val="pt-BR"/>
        </w:rPr>
        <w:t xml:space="preserve">մրցութային կարգով ընտրված </w:t>
      </w:r>
      <w:r w:rsidRPr="00F51BC6">
        <w:rPr>
          <w:rFonts w:ascii="GHEA Grapalat" w:hAnsi="GHEA Grapalat" w:cs="Arial Unicode"/>
          <w:sz w:val="24"/>
          <w:szCs w:val="24"/>
          <w:lang w:val="hy-AM"/>
        </w:rPr>
        <w:t>Թեմաներին</w:t>
      </w:r>
      <w:r w:rsidRPr="00F51BC6">
        <w:rPr>
          <w:rFonts w:ascii="GHEA Grapalat" w:hAnsi="GHEA Grapalat"/>
          <w:sz w:val="24"/>
          <w:szCs w:val="24"/>
          <w:lang w:val="pt-BR"/>
        </w:rPr>
        <w:t>:</w:t>
      </w:r>
    </w:p>
    <w:p w14:paraId="605D197F" w14:textId="77777777" w:rsidR="006F7E3D" w:rsidRPr="00F51BC6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51BC6">
        <w:rPr>
          <w:rFonts w:ascii="GHEA Grapalat" w:hAnsi="GHEA Grapalat"/>
          <w:sz w:val="24"/>
          <w:szCs w:val="24"/>
          <w:lang w:val="en-US"/>
        </w:rPr>
        <w:t>Երկակի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/>
          <w:sz w:val="24"/>
          <w:szCs w:val="24"/>
          <w:lang w:val="en-US"/>
        </w:rPr>
        <w:t>նշանակության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/>
          <w:sz w:val="24"/>
          <w:szCs w:val="24"/>
          <w:lang w:val="en-US"/>
        </w:rPr>
        <w:t>համարվում</w:t>
      </w:r>
      <w:r w:rsidRPr="00F51BC6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/>
          <w:sz w:val="24"/>
          <w:szCs w:val="24"/>
          <w:lang w:val="en-US"/>
        </w:rPr>
        <w:t>այն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/>
          <w:sz w:val="24"/>
          <w:szCs w:val="24"/>
          <w:lang w:val="en-US"/>
        </w:rPr>
        <w:t>ծրագրերը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51BC6">
        <w:rPr>
          <w:rFonts w:ascii="GHEA Grapalat" w:hAnsi="GHEA Grapalat"/>
          <w:sz w:val="24"/>
          <w:szCs w:val="24"/>
          <w:lang w:val="en-US"/>
        </w:rPr>
        <w:t>որոնք</w:t>
      </w:r>
      <w:r w:rsidRPr="00F51B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51BC6">
        <w:rPr>
          <w:rFonts w:ascii="GHEA Grapalat" w:hAnsi="GHEA Grapalat"/>
          <w:sz w:val="24"/>
          <w:szCs w:val="24"/>
          <w:lang w:val="hy-AM"/>
        </w:rPr>
        <w:t xml:space="preserve">կիրառվում են ինչպես քաղաքացիական նպատակների համար, այնպես էլ, կարող են օգտագործվել ռազմական կարիքների համար: </w:t>
      </w:r>
    </w:p>
    <w:p w14:paraId="6EA8080F" w14:textId="77777777" w:rsidR="006F7E3D" w:rsidRPr="00D46F73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D46F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չի</w:t>
      </w:r>
      <w:r w:rsidRPr="00D46F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46F73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Pr="00D46F73">
        <w:rPr>
          <w:rFonts w:ascii="GHEA Grapalat" w:hAnsi="GHEA Grapalat" w:cs="Sylfaen"/>
          <w:sz w:val="24"/>
          <w:szCs w:val="24"/>
          <w:lang w:val="en-US"/>
        </w:rPr>
        <w:t>ում</w:t>
      </w:r>
      <w:r w:rsidRPr="00D46F73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D46F73">
        <w:rPr>
          <w:rFonts w:ascii="GHEA Grapalat" w:hAnsi="GHEA Grapalat" w:cs="Sylfaen"/>
          <w:sz w:val="24"/>
          <w:szCs w:val="24"/>
          <w:lang w:val="ru-RU"/>
        </w:rPr>
        <w:t>եթե՝</w:t>
      </w:r>
    </w:p>
    <w:p w14:paraId="3F4A0902" w14:textId="77777777" w:rsidR="006F7E3D" w:rsidRPr="00F23E0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չի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16485863" w14:textId="77777777" w:rsidR="006F7E3D" w:rsidRPr="00F23E0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պայմաններին,</w:t>
      </w:r>
    </w:p>
    <w:p w14:paraId="70738C74" w14:textId="77777777" w:rsidR="006F7E3D" w:rsidRPr="00F23E0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1BE02AB7" w14:textId="77777777" w:rsidR="006F7E3D" w:rsidRPr="00E22E91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sz w:val="24"/>
          <w:szCs w:val="24"/>
          <w:lang w:val="ro-RO"/>
        </w:rPr>
      </w:pPr>
      <w:r w:rsidRPr="00F23E09"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որևէ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F23E09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հետ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01D3699A" w14:textId="77777777" w:rsidR="006F7E3D" w:rsidRPr="00F23E0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hy-AM"/>
        </w:rPr>
        <w:t>խ</w:t>
      </w:r>
      <w:r w:rsidRPr="00F23E09">
        <w:rPr>
          <w:rFonts w:ascii="GHEA Grapalat" w:hAnsi="GHEA Grapalat"/>
          <w:bCs/>
          <w:sz w:val="24"/>
          <w:szCs w:val="24"/>
          <w:lang w:val="hy-AM"/>
        </w:rPr>
        <w:t>մբի ղեկավարի</w:t>
      </w:r>
      <w:r w:rsidRPr="00F23E09">
        <w:rPr>
          <w:rFonts w:ascii="GHEA Grapalat" w:hAnsi="GHEA Grapalat"/>
          <w:bCs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նախկինում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իրականացված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գիտական </w:t>
      </w:r>
      <w:r w:rsidRPr="00F23E09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չի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ներկայացվել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կամ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վերջինիս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փորձագիտական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խորհրդի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F23E09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Խորհուրդ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F23E09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տրվել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բացասական</w:t>
      </w:r>
      <w:r w:rsidRPr="00F23E09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eastAsia="GHEA Grapalat" w:hAnsi="GHEA Grapalat" w:cs="GHEA Grapalat"/>
          <w:sz w:val="24"/>
          <w:szCs w:val="24"/>
        </w:rPr>
        <w:t>եզրակացություն</w:t>
      </w:r>
      <w:r w:rsidRPr="00F23E09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2686F87D" w14:textId="77777777" w:rsidR="006F7E3D" w:rsidRPr="00D96613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en-US"/>
        </w:rPr>
        <w:lastRenderedPageBreak/>
        <w:t>Մտավոր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սեփականության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</w:t>
      </w:r>
      <w:r w:rsidRPr="00F23E09">
        <w:rPr>
          <w:rFonts w:ascii="GHEA Grapalat" w:hAnsi="GHEA Grapalat"/>
          <w:sz w:val="24"/>
          <w:szCs w:val="24"/>
          <w:lang w:val="ru-RU"/>
        </w:rPr>
        <w:t>եղինակային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կամ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արտոնագրային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իրավունքի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օբյեկտ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հանդիսացող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նյութեր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պարունակող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</w:t>
      </w:r>
      <w:r w:rsidRPr="00F23E09">
        <w:rPr>
          <w:rFonts w:ascii="GHEA Grapalat" w:hAnsi="GHEA Grapalat"/>
          <w:sz w:val="24"/>
          <w:szCs w:val="24"/>
          <w:lang w:val="ru-RU"/>
        </w:rPr>
        <w:t>այտ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C45D9E">
        <w:rPr>
          <w:rFonts w:ascii="GHEA Grapalat" w:hAnsi="GHEA Grapalat" w:cs="Sylfaen"/>
          <w:iCs/>
          <w:sz w:val="24"/>
          <w:szCs w:val="24"/>
          <w:lang w:val="ru-RU"/>
        </w:rPr>
        <w:t>և</w:t>
      </w:r>
      <w:r w:rsidRPr="00C45D9E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այնուհետ</w:t>
      </w:r>
      <w:r w:rsidRPr="00C45D9E">
        <w:rPr>
          <w:rFonts w:ascii="GHEA Grapalat" w:hAnsi="GHEA Grapalat" w:cs="Sylfaen"/>
          <w:iCs/>
          <w:sz w:val="24"/>
          <w:szCs w:val="24"/>
          <w:lang w:val="ru-RU"/>
        </w:rPr>
        <w:t>և</w:t>
      </w:r>
      <w:r w:rsidRPr="00C45D9E">
        <w:rPr>
          <w:rFonts w:ascii="GHEA Grapalat" w:hAnsi="GHEA Grapalat" w:cs="Sylfaen"/>
          <w:iCs/>
          <w:sz w:val="24"/>
          <w:szCs w:val="24"/>
          <w:lang w:val="ro-RO"/>
        </w:rPr>
        <w:t xml:space="preserve"> Հ</w:t>
      </w:r>
      <w:r w:rsidRPr="00F23E09">
        <w:rPr>
          <w:rFonts w:ascii="GHEA Grapalat" w:hAnsi="GHEA Grapalat"/>
          <w:sz w:val="24"/>
          <w:szCs w:val="24"/>
          <w:lang w:val="ru-RU"/>
        </w:rPr>
        <w:t>աշվետվություն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ներկայացնելու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դեպքում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Խմբի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ղեկավարը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պետք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է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առաջնորդվի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pt-BR"/>
        </w:rPr>
        <w:t>«</w:t>
      </w:r>
      <w:r w:rsidRPr="00F23E09">
        <w:rPr>
          <w:rFonts w:ascii="GHEA Grapalat" w:hAnsi="GHEA Grapalat"/>
          <w:sz w:val="24"/>
          <w:szCs w:val="24"/>
          <w:lang w:val="en-US"/>
        </w:rPr>
        <w:t>Հեղինակային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իրավունքի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հարակից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իրավունքների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23E09">
        <w:rPr>
          <w:rFonts w:ascii="GHEA Grapalat" w:hAnsi="GHEA Grapalat"/>
          <w:sz w:val="24"/>
          <w:szCs w:val="24"/>
          <w:lang w:val="ru-RU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F23E09">
        <w:rPr>
          <w:rFonts w:ascii="GHEA Grapalat" w:hAnsi="GHEA Grapalat"/>
          <w:sz w:val="24"/>
          <w:szCs w:val="24"/>
          <w:lang w:val="ru-RU"/>
        </w:rPr>
        <w:t>Գյուտերի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F23E09">
        <w:rPr>
          <w:rFonts w:ascii="GHEA Grapalat" w:hAnsi="GHEA Grapalat"/>
          <w:sz w:val="24"/>
          <w:szCs w:val="24"/>
          <w:lang w:val="ru-RU"/>
        </w:rPr>
        <w:t>օգտակար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մոդելների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և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արդյունաբերական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նմուշների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մասին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Հայաստանի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 w:cs="Arial Unicode"/>
          <w:sz w:val="24"/>
          <w:szCs w:val="24"/>
          <w:lang w:val="en-US"/>
        </w:rPr>
        <w:t>Հանրապետության</w:t>
      </w:r>
      <w:r w:rsidRPr="00F23E09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օրենք</w:t>
      </w:r>
      <w:r w:rsidRPr="00F23E09">
        <w:rPr>
          <w:rFonts w:ascii="GHEA Grapalat" w:hAnsi="GHEA Grapalat"/>
          <w:sz w:val="24"/>
          <w:szCs w:val="24"/>
          <w:lang w:val="ru-RU"/>
        </w:rPr>
        <w:t>ներով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սահմանված</w:t>
      </w:r>
      <w:r w:rsidRPr="00F23E0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en-US"/>
        </w:rPr>
        <w:t>դրույթներով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14:paraId="22F78817" w14:textId="77777777" w:rsidR="006F7E3D" w:rsidRPr="009B2959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B2959">
        <w:rPr>
          <w:rFonts w:ascii="GHEA Grapalat" w:hAnsi="GHEA Grapalat" w:cs="Sylfaen"/>
          <w:sz w:val="24"/>
          <w:szCs w:val="24"/>
          <w:lang w:val="hy-AM"/>
        </w:rPr>
        <w:t>Թեմայի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շրջանակներում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հետազոտության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գիտական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ամսագրերում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հրապարակելիս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անհրաժեշտ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է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նշել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Կոմիտեի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կողմից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ստացած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աջակցության</w:t>
      </w:r>
      <w:r w:rsidRPr="009B29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sz w:val="24"/>
          <w:szCs w:val="24"/>
          <w:lang w:val="hy-AM"/>
        </w:rPr>
        <w:t>մասին</w:t>
      </w:r>
      <w:r w:rsidRPr="009B2959">
        <w:rPr>
          <w:rFonts w:ascii="GHEA Grapalat" w:hAnsi="GHEA Grapalat"/>
          <w:sz w:val="24"/>
          <w:szCs w:val="24"/>
          <w:lang w:val="pt-BR"/>
        </w:rPr>
        <w:t>.</w:t>
      </w:r>
    </w:p>
    <w:p w14:paraId="0D2C9913" w14:textId="77777777" w:rsidR="006F7E3D" w:rsidRPr="009B295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9B2959">
        <w:rPr>
          <w:rFonts w:ascii="GHEA Grapalat" w:hAnsi="GHEA Grapalat"/>
          <w:i/>
          <w:sz w:val="24"/>
          <w:szCs w:val="24"/>
          <w:lang w:val="hy-AM"/>
        </w:rPr>
        <w:t>Հետազոտությունն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իրականացվել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է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iCs/>
          <w:sz w:val="24"/>
          <w:szCs w:val="24"/>
          <w:lang w:val="hy-AM"/>
        </w:rPr>
        <w:t>ՀՀ</w:t>
      </w:r>
      <w:r w:rsidRPr="009B2959">
        <w:rPr>
          <w:rFonts w:ascii="GHEA Grapalat" w:hAnsi="GHEA Grapalat"/>
          <w:i/>
          <w:iCs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գիտության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կոմիտեի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ֆինանսական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աջակցությամբ՝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_____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ծածկագրով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գիտական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թեմայի</w:t>
      </w:r>
      <w:r w:rsidRPr="009B2959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/>
          <w:i/>
          <w:sz w:val="24"/>
          <w:szCs w:val="24"/>
          <w:lang w:val="hy-AM"/>
        </w:rPr>
        <w:t>շրջանակներում</w:t>
      </w:r>
      <w:r w:rsidRPr="009B2959">
        <w:rPr>
          <w:rFonts w:ascii="GHEA Grapalat" w:hAnsi="GHEA Grapalat"/>
          <w:i/>
          <w:sz w:val="24"/>
          <w:szCs w:val="24"/>
          <w:lang w:val="pt-BR"/>
        </w:rPr>
        <w:t>:</w:t>
      </w:r>
    </w:p>
    <w:p w14:paraId="02F922A8" w14:textId="77777777" w:rsidR="006F7E3D" w:rsidRPr="009B2959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i/>
          <w:iCs/>
          <w:sz w:val="24"/>
          <w:szCs w:val="24"/>
          <w:lang w:val="ru-RU"/>
        </w:rPr>
      </w:pPr>
      <w:r w:rsidRPr="009B2959">
        <w:rPr>
          <w:rFonts w:ascii="GHEA Grapalat" w:hAnsi="GHEA Grapalat"/>
          <w:i/>
          <w:iCs/>
          <w:sz w:val="24"/>
          <w:szCs w:val="24"/>
          <w:lang w:val="ru-RU"/>
        </w:rPr>
        <w:t>Исследование выполнено при финансовой поддержке Комитета по науке РА в рамках научного проекта № _____.</w:t>
      </w:r>
    </w:p>
    <w:p w14:paraId="2AB335B7" w14:textId="77777777" w:rsidR="006F7E3D" w:rsidRDefault="006F7E3D" w:rsidP="006F7E3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/>
          <w:i/>
          <w:iCs/>
          <w:sz w:val="24"/>
          <w:szCs w:val="24"/>
          <w:lang w:val="en-US"/>
        </w:rPr>
      </w:pPr>
      <w:r w:rsidRPr="009B2959">
        <w:rPr>
          <w:rFonts w:ascii="GHEA Grapalat" w:hAnsi="GHEA Grapalat"/>
          <w:i/>
          <w:iCs/>
          <w:sz w:val="24"/>
          <w:szCs w:val="24"/>
          <w:lang w:val="en-US"/>
        </w:rPr>
        <w:t>The work was supported by the Science Committee of RA, in the frames of the research project № _____.</w:t>
      </w:r>
    </w:p>
    <w:p w14:paraId="3820672E" w14:textId="70C3EE23" w:rsidR="00E712FE" w:rsidRPr="00E253CB" w:rsidRDefault="00E712FE" w:rsidP="00E712FE">
      <w:pPr>
        <w:tabs>
          <w:tab w:val="left" w:pos="90"/>
        </w:tabs>
        <w:spacing w:line="360" w:lineRule="auto"/>
        <w:ind w:right="-2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E253CB">
        <w:rPr>
          <w:rFonts w:ascii="GHEA Grapalat" w:hAnsi="GHEA Grapalat"/>
          <w:b/>
          <w:sz w:val="24"/>
          <w:szCs w:val="24"/>
          <w:lang w:val="en-US"/>
        </w:rPr>
        <w:tab/>
      </w:r>
      <w:r w:rsidRPr="00E253CB">
        <w:rPr>
          <w:rFonts w:ascii="GHEA Grapalat" w:hAnsi="GHEA Grapalat"/>
          <w:b/>
          <w:sz w:val="24"/>
          <w:szCs w:val="24"/>
          <w:lang w:val="en-US"/>
        </w:rPr>
        <w:tab/>
        <w:t xml:space="preserve">Համապատասխան նշման բացակայության դեպքում հրապարակումը չի համարվելու թեմայի արդյունք, հետևաբար չի ընդունվելու </w:t>
      </w:r>
      <w:r w:rsidR="00363225">
        <w:rPr>
          <w:rFonts w:ascii="GHEA Grapalat" w:hAnsi="GHEA Grapalat"/>
          <w:b/>
          <w:sz w:val="24"/>
          <w:szCs w:val="24"/>
          <w:lang w:val="hy-AM"/>
        </w:rPr>
        <w:t>Հ</w:t>
      </w:r>
      <w:r w:rsidRPr="00E253CB">
        <w:rPr>
          <w:rFonts w:ascii="GHEA Grapalat" w:hAnsi="GHEA Grapalat"/>
          <w:b/>
          <w:sz w:val="24"/>
          <w:szCs w:val="24"/>
          <w:lang w:val="en-US"/>
        </w:rPr>
        <w:t>աշվետվության մեջ:</w:t>
      </w:r>
    </w:p>
    <w:p w14:paraId="4E2314F2" w14:textId="77777777" w:rsidR="006F7E3D" w:rsidRPr="00C93772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իրականացման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ընթացքում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ամիսը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լրանալուց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Կոմիտե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ներկայացվում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ընթացիկ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տարեկան</w:t>
      </w:r>
      <w:r w:rsidRPr="00F2537F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Հաշվետվություն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որի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հիման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վրա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Խորհուրդը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տալիս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եզրակացություն՝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ֆինանսավորումը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շարունակելու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նպատակահարմարության</w:t>
      </w:r>
      <w:r w:rsidRPr="00F23E09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523FD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14:paraId="32E75B76" w14:textId="77777777" w:rsidR="006F7E3D" w:rsidRPr="00C93772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 xml:space="preserve">Թեմայի իրականացման ընթացքում Կոմիտեն </w:t>
      </w:r>
      <w:r w:rsidRPr="00F23E09">
        <w:rPr>
          <w:rFonts w:ascii="GHEA Grapalat" w:hAnsi="GHEA Grapalat"/>
          <w:sz w:val="24"/>
          <w:szCs w:val="24"/>
          <w:lang w:val="ru-RU"/>
        </w:rPr>
        <w:t>կարող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ru-RU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իրականացն</w:t>
      </w:r>
      <w:r w:rsidRPr="00F23E09">
        <w:rPr>
          <w:rFonts w:ascii="GHEA Grapalat" w:hAnsi="GHEA Grapalat"/>
          <w:sz w:val="24"/>
          <w:szCs w:val="24"/>
          <w:lang w:val="ru-RU"/>
        </w:rPr>
        <w:t>ել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C3CB6" w:rsidRPr="00E253CB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Pr="00F23E09">
        <w:rPr>
          <w:rFonts w:ascii="GHEA Grapalat" w:hAnsi="GHEA Grapalat"/>
          <w:sz w:val="24"/>
          <w:szCs w:val="24"/>
          <w:lang w:val="hy-AM"/>
        </w:rPr>
        <w:t xml:space="preserve"> ներկայացն</w:t>
      </w:r>
      <w:r w:rsidRPr="00F23E09">
        <w:rPr>
          <w:rFonts w:ascii="GHEA Grapalat" w:hAnsi="GHEA Grapalat"/>
          <w:sz w:val="24"/>
          <w:szCs w:val="24"/>
          <w:lang w:val="ru-RU"/>
        </w:rPr>
        <w:t>ել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Խորհրդին։</w:t>
      </w:r>
    </w:p>
    <w:p w14:paraId="70AC85A5" w14:textId="77777777" w:rsidR="006F7E3D" w:rsidRPr="00C93772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Թեմայի ֆինանսավորումը շարունակելու նպատակահարմարության մասին եզրակացություն տալիս` Խորհուրդը պետք է հաշվի առնի մշտադիտարկման արդյունքները:</w:t>
      </w:r>
    </w:p>
    <w:p w14:paraId="25900B98" w14:textId="77777777" w:rsidR="006F7E3D" w:rsidRPr="00E712FE" w:rsidRDefault="006F7E3D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F23E09">
        <w:rPr>
          <w:rFonts w:ascii="GHEA Grapalat" w:hAnsi="GHEA Grapalat"/>
          <w:sz w:val="24"/>
          <w:szCs w:val="24"/>
          <w:lang w:val="hy-AM"/>
        </w:rPr>
        <w:t>Թեմայի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ավարտից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հետո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Կոմիտե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ամփոփիչ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Հաշվետվություն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23E09">
        <w:rPr>
          <w:rFonts w:ascii="GHEA Grapalat" w:hAnsi="GHEA Grapalat"/>
          <w:sz w:val="24"/>
          <w:szCs w:val="24"/>
          <w:lang w:val="hy-AM"/>
        </w:rPr>
        <w:t>որի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հիման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վրա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Խորհուրդը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տալիս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է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եզրակացություն՝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Հաշվետվությունն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ընդունելու</w:t>
      </w:r>
      <w:r w:rsidRPr="00F23E0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23E09">
        <w:rPr>
          <w:rFonts w:ascii="GHEA Grapalat" w:hAnsi="GHEA Grapalat"/>
          <w:sz w:val="24"/>
          <w:szCs w:val="24"/>
          <w:lang w:val="hy-AM"/>
        </w:rPr>
        <w:t>մասին</w:t>
      </w:r>
      <w:r w:rsidRPr="00F23E09">
        <w:rPr>
          <w:rFonts w:ascii="GHEA Grapalat" w:hAnsi="GHEA Grapalat"/>
          <w:sz w:val="24"/>
          <w:szCs w:val="24"/>
          <w:lang w:val="pt-BR"/>
        </w:rPr>
        <w:t>:</w:t>
      </w:r>
    </w:p>
    <w:p w14:paraId="22199B6A" w14:textId="4F6DE2A9" w:rsidR="00E712FE" w:rsidRPr="00E253CB" w:rsidRDefault="00E712FE" w:rsidP="006F7E3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pt-BR"/>
        </w:rPr>
      </w:pPr>
      <w:r w:rsidRPr="00E253CB">
        <w:rPr>
          <w:rFonts w:ascii="GHEA Grapalat" w:hAnsi="GHEA Grapalat" w:cs="Arial Unicode"/>
          <w:sz w:val="24"/>
          <w:szCs w:val="24"/>
          <w:lang w:val="hy-AM"/>
        </w:rPr>
        <w:t xml:space="preserve">Կոմիտեն կարող է ֆինանսավորման երաշխավորված թեմայի անոտացիան և </w:t>
      </w:r>
      <w:r w:rsidR="00325CCD">
        <w:rPr>
          <w:rFonts w:ascii="GHEA Grapalat" w:hAnsi="GHEA Grapalat" w:cs="Arial Unicode"/>
          <w:sz w:val="24"/>
          <w:szCs w:val="24"/>
          <w:lang w:val="hy-AM"/>
        </w:rPr>
        <w:t>Հ</w:t>
      </w:r>
      <w:r w:rsidRPr="00E253CB">
        <w:rPr>
          <w:rFonts w:ascii="GHEA Grapalat" w:hAnsi="GHEA Grapalat" w:cs="Arial Unicode"/>
          <w:sz w:val="24"/>
          <w:szCs w:val="24"/>
          <w:lang w:val="hy-AM"/>
        </w:rPr>
        <w:t>աշվետվությունը հրապարակել տպագիր կամ էլեկտրոնային եղանակով:</w:t>
      </w:r>
    </w:p>
    <w:p w14:paraId="4B6BF924" w14:textId="77777777" w:rsidR="006F7E3D" w:rsidRPr="00C93772" w:rsidRDefault="006F7E3D" w:rsidP="006F7E3D">
      <w:pPr>
        <w:tabs>
          <w:tab w:val="left" w:pos="90"/>
          <w:tab w:val="left" w:pos="993"/>
        </w:tabs>
        <w:spacing w:line="360" w:lineRule="auto"/>
        <w:ind w:left="426" w:right="-25"/>
        <w:jc w:val="both"/>
        <w:rPr>
          <w:rFonts w:ascii="GHEA Grapalat" w:hAnsi="GHEA Grapalat" w:cs="Arial Unicode"/>
          <w:sz w:val="24"/>
          <w:szCs w:val="24"/>
          <w:lang w:val="pt-BR"/>
        </w:rPr>
      </w:pPr>
    </w:p>
    <w:p w14:paraId="0290A031" w14:textId="77777777" w:rsidR="001F1521" w:rsidRDefault="001F1521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14:paraId="599AA752" w14:textId="5B55B86A" w:rsidR="006F7E3D" w:rsidRPr="00B74C1D" w:rsidRDefault="006F7E3D" w:rsidP="00B74C1D">
      <w:pPr>
        <w:pStyle w:val="af0"/>
        <w:numPr>
          <w:ilvl w:val="0"/>
          <w:numId w:val="33"/>
        </w:numPr>
        <w:tabs>
          <w:tab w:val="num" w:pos="540"/>
        </w:tabs>
        <w:spacing w:after="240" w:line="360" w:lineRule="auto"/>
        <w:ind w:left="0" w:right="-29" w:firstLine="0"/>
        <w:jc w:val="center"/>
        <w:rPr>
          <w:rFonts w:ascii="GHEA Grapalat" w:hAnsi="GHEA Grapalat" w:cs="Arial Unicode"/>
          <w:b/>
          <w:sz w:val="24"/>
          <w:lang w:val="pt-BR"/>
        </w:rPr>
      </w:pPr>
      <w:r w:rsidRPr="00FD6EA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Խմբին ներկայացվող պահանջները</w:t>
      </w:r>
    </w:p>
    <w:p w14:paraId="36E4F45F" w14:textId="77777777" w:rsidR="00FD6EA2" w:rsidRPr="00C62597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FD6EA2">
        <w:rPr>
          <w:rFonts w:ascii="GHEA Grapalat" w:hAnsi="GHEA Grapalat"/>
          <w:sz w:val="24"/>
          <w:szCs w:val="24"/>
          <w:lang w:val="en-US"/>
        </w:rPr>
        <w:t>Խմբի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բոլոր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անդամները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պետք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է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հանդիսանան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Հայաստանի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մշտական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բնակիչներ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կամ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ռեզիդենտներ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D6EA2">
        <w:rPr>
          <w:rFonts w:ascii="GHEA Grapalat" w:hAnsi="GHEA Grapalat"/>
          <w:sz w:val="24"/>
          <w:szCs w:val="24"/>
          <w:lang w:val="en-US"/>
        </w:rPr>
        <w:t>ինչպես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նաև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Թեմայի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կատարման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ընթացքում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բնակվեն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Հայաստանի</w:t>
      </w:r>
      <w:r w:rsidRPr="00C6259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C62597">
        <w:rPr>
          <w:rFonts w:ascii="GHEA Grapalat" w:hAnsi="GHEA Grapalat"/>
          <w:sz w:val="24"/>
          <w:szCs w:val="24"/>
          <w:lang w:val="pt-BR"/>
        </w:rPr>
        <w:t>:</w:t>
      </w:r>
    </w:p>
    <w:p w14:paraId="510DF2B1" w14:textId="087FACB8" w:rsidR="006F7E3D" w:rsidRPr="00C62597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FD6EA2">
        <w:rPr>
          <w:rFonts w:ascii="GHEA Grapalat" w:hAnsi="GHEA Grapalat" w:cs="Arial Unicode"/>
          <w:sz w:val="24"/>
          <w:lang w:val="hy-AM"/>
        </w:rPr>
        <w:t xml:space="preserve">Խմբի ղեկավար կարող է լինել այն անձը, ով՝ </w:t>
      </w:r>
    </w:p>
    <w:p w14:paraId="1F245023" w14:textId="77777777" w:rsidR="006F7E3D" w:rsidRPr="00AD3BB7" w:rsidRDefault="006F7E3D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32"/>
          <w:lang w:val="pt-BR"/>
        </w:rPr>
      </w:pPr>
      <w:r w:rsidRPr="009B2959">
        <w:rPr>
          <w:rFonts w:ascii="GHEA Grapalat" w:hAnsi="GHEA Grapalat" w:cs="Arial Unicode"/>
          <w:sz w:val="24"/>
          <w:lang w:val="hy-AM"/>
        </w:rPr>
        <w:t xml:space="preserve">ծնվել է </w:t>
      </w:r>
      <w:r w:rsidRPr="009B2959">
        <w:rPr>
          <w:rFonts w:ascii="GHEA Grapalat" w:hAnsi="GHEA Grapalat" w:cs="GHEA Grapalat"/>
          <w:sz w:val="24"/>
          <w:szCs w:val="24"/>
          <w:lang w:val="hy-AM"/>
        </w:rPr>
        <w:t>195</w:t>
      </w:r>
      <w:r w:rsidR="00E712FE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B2959">
        <w:rPr>
          <w:rFonts w:ascii="GHEA Grapalat" w:hAnsi="GHEA Grapalat" w:cs="GHEA Grapalat"/>
          <w:sz w:val="24"/>
          <w:szCs w:val="24"/>
          <w:lang w:val="hy-AM"/>
        </w:rPr>
        <w:t xml:space="preserve"> թվականի հունվարի 1-ից հետո</w:t>
      </w:r>
      <w:r w:rsidRPr="009B2959">
        <w:rPr>
          <w:rFonts w:ascii="GHEA Grapalat" w:hAnsi="GHEA Grapalat" w:cs="GHEA Grapalat"/>
          <w:lang w:val="hy-AM"/>
        </w:rPr>
        <w:t>,</w:t>
      </w:r>
    </w:p>
    <w:p w14:paraId="4F230E67" w14:textId="77777777" w:rsidR="006F7E3D" w:rsidRPr="00AD3BB7" w:rsidRDefault="006F7E3D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pt-BR"/>
        </w:rPr>
      </w:pPr>
      <w:r w:rsidRPr="009B2959">
        <w:rPr>
          <w:rFonts w:ascii="GHEA Grapalat" w:hAnsi="GHEA Grapalat" w:cs="Arial Unicode"/>
          <w:sz w:val="24"/>
          <w:lang w:val="hy-AM"/>
        </w:rPr>
        <w:t>ունի գիտական աստիճան</w:t>
      </w:r>
      <w:r w:rsidRPr="00AD3BB7">
        <w:rPr>
          <w:rFonts w:ascii="GHEA Grapalat" w:hAnsi="GHEA Grapalat" w:cs="Arial Unicode"/>
          <w:sz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կամ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նախկինում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ղեկավարել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հայտով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ներկայացվող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բնագավառի</w:t>
      </w:r>
      <w:r w:rsidRPr="00AD3BB7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hy-AM"/>
        </w:rPr>
        <w:t>երկակի նշանակության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ծրագրեր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և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ՀՀ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պաշտպանության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նախարարությունից</w:t>
      </w:r>
      <w:r w:rsidRPr="009B2959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Pr="009B2959">
        <w:rPr>
          <w:rFonts w:ascii="GHEA Grapalat" w:hAnsi="GHEA Grapalat" w:cs="Arial Unicode"/>
          <w:sz w:val="24"/>
          <w:lang w:val="hy-AM"/>
        </w:rPr>
        <w:t>Հայաստանի Հանրապետության բարձր տեխնոլոգիական</w:t>
      </w:r>
      <w:r>
        <w:rPr>
          <w:rFonts w:ascii="GHEA Grapalat" w:hAnsi="GHEA Grapalat" w:cs="Arial Unicode"/>
          <w:sz w:val="24"/>
          <w:lang w:val="hy-AM"/>
        </w:rPr>
        <w:t xml:space="preserve"> </w:t>
      </w:r>
      <w:r w:rsidRPr="007576D6">
        <w:rPr>
          <w:rFonts w:ascii="GHEA Grapalat" w:hAnsi="GHEA Grapalat" w:cs="Arial Unicode"/>
          <w:sz w:val="24"/>
          <w:lang w:val="hy-AM"/>
        </w:rPr>
        <w:t>արդյունաբերության</w:t>
      </w:r>
      <w:r w:rsidRPr="009B2959">
        <w:rPr>
          <w:rFonts w:ascii="GHEA Grapalat" w:hAnsi="GHEA Grapalat" w:cs="Arial Unicode"/>
          <w:sz w:val="24"/>
          <w:lang w:val="hy-AM"/>
        </w:rPr>
        <w:t xml:space="preserve"> նախարարության ռ</w:t>
      </w:r>
      <w:r w:rsidRPr="009B2959">
        <w:rPr>
          <w:rFonts w:ascii="GHEA Grapalat" w:hAnsi="GHEA Grapalat"/>
          <w:sz w:val="24"/>
          <w:lang w:val="hy-AM"/>
        </w:rPr>
        <w:t>ազմարդյունաբերության կոմիտե</w:t>
      </w:r>
      <w:r w:rsidRPr="009B2959">
        <w:rPr>
          <w:rFonts w:ascii="GHEA Grapalat" w:hAnsi="GHEA Grapalat"/>
          <w:sz w:val="24"/>
          <w:lang w:val="en-US"/>
        </w:rPr>
        <w:t>ից</w:t>
      </w:r>
      <w:r w:rsidRPr="009B2959">
        <w:rPr>
          <w:rFonts w:ascii="GHEA Grapalat" w:hAnsi="GHEA Grapalat"/>
          <w:sz w:val="24"/>
          <w:lang w:val="hy-AM"/>
        </w:rPr>
        <w:t xml:space="preserve"> (այսուհետ՝ ՌԱԿ)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ներկայացնում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է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այդ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փաստը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հավաստող</w:t>
      </w:r>
      <w:r w:rsidRPr="009B2959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B2959">
        <w:rPr>
          <w:rFonts w:ascii="GHEA Grapalat" w:hAnsi="GHEA Grapalat" w:cs="Arial Unicode"/>
          <w:sz w:val="24"/>
          <w:szCs w:val="24"/>
          <w:lang w:val="en-US"/>
        </w:rPr>
        <w:t>փաստաթղթեր</w:t>
      </w:r>
      <w:r w:rsidRPr="00AD3BB7">
        <w:rPr>
          <w:rFonts w:ascii="GHEA Grapalat" w:hAnsi="GHEA Grapalat" w:cs="Arial Unicode"/>
          <w:sz w:val="24"/>
          <w:szCs w:val="24"/>
          <w:lang w:val="pt-BR"/>
        </w:rPr>
        <w:t>,</w:t>
      </w:r>
    </w:p>
    <w:p w14:paraId="30C74CC9" w14:textId="77777777" w:rsidR="00FD6EA2" w:rsidRPr="00FD6EA2" w:rsidRDefault="006F7E3D" w:rsidP="00FD6EA2">
      <w:pPr>
        <w:numPr>
          <w:ilvl w:val="0"/>
          <w:numId w:val="15"/>
        </w:numPr>
        <w:tabs>
          <w:tab w:val="left" w:pos="90"/>
          <w:tab w:val="left" w:pos="630"/>
          <w:tab w:val="left" w:pos="993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pt-BR"/>
        </w:rPr>
      </w:pPr>
      <w:r>
        <w:rPr>
          <w:rFonts w:ascii="GHEA Grapalat" w:hAnsi="GHEA Grapalat" w:cs="Arial Unicode"/>
          <w:sz w:val="24"/>
          <w:lang w:val="hy-AM"/>
        </w:rPr>
        <w:t xml:space="preserve">ունի առնվազն երեք տարվա </w:t>
      </w:r>
      <w:r w:rsidRPr="00A73E72">
        <w:rPr>
          <w:rFonts w:ascii="GHEA Grapalat" w:hAnsi="GHEA Grapalat" w:cs="Arial Unicode"/>
          <w:sz w:val="24"/>
          <w:szCs w:val="24"/>
          <w:lang w:val="en-US"/>
        </w:rPr>
        <w:t>գիտական</w:t>
      </w:r>
      <w:r w:rsidRPr="00A73E7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A73E72">
        <w:rPr>
          <w:rFonts w:ascii="GHEA Grapalat" w:hAnsi="GHEA Grapalat" w:cs="Arial Unicode"/>
          <w:sz w:val="24"/>
          <w:szCs w:val="24"/>
          <w:lang w:val="en-US"/>
        </w:rPr>
        <w:t>կամ</w:t>
      </w:r>
      <w:r w:rsidRPr="00A73E72">
        <w:rPr>
          <w:rFonts w:ascii="GHEA Grapalat" w:hAnsi="GHEA Grapalat" w:cs="Arial Unicode"/>
          <w:sz w:val="24"/>
          <w:szCs w:val="24"/>
          <w:lang w:val="pt-BR"/>
        </w:rPr>
        <w:t xml:space="preserve"> ճարտարագիտական </w:t>
      </w:r>
      <w:r w:rsidRPr="00A73E72">
        <w:rPr>
          <w:rFonts w:ascii="GHEA Grapalat" w:hAnsi="GHEA Grapalat" w:cs="Arial Unicode"/>
          <w:sz w:val="24"/>
          <w:szCs w:val="24"/>
          <w:lang w:val="en-US"/>
        </w:rPr>
        <w:t>գործունեության</w:t>
      </w:r>
      <w:r w:rsidRPr="00A73E7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A73E72">
        <w:rPr>
          <w:rFonts w:ascii="GHEA Grapalat" w:hAnsi="GHEA Grapalat" w:cs="Arial Unicode"/>
          <w:sz w:val="24"/>
          <w:szCs w:val="24"/>
          <w:lang w:val="en-US"/>
        </w:rPr>
        <w:t>աշխատանքային</w:t>
      </w:r>
      <w:r w:rsidRPr="00A73E72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A73E72">
        <w:rPr>
          <w:rFonts w:ascii="GHEA Grapalat" w:hAnsi="GHEA Grapalat" w:cs="Arial Unicode"/>
          <w:sz w:val="24"/>
          <w:szCs w:val="24"/>
          <w:lang w:val="en-US"/>
        </w:rPr>
        <w:t>ստաժ</w:t>
      </w:r>
      <w:r>
        <w:rPr>
          <w:rFonts w:ascii="GHEA Grapalat" w:hAnsi="GHEA Grapalat" w:cs="Arial Unicode"/>
          <w:sz w:val="24"/>
          <w:lang w:val="hy-AM"/>
        </w:rPr>
        <w:t xml:space="preserve"> Հավելված </w:t>
      </w:r>
      <w:r w:rsidRPr="00AD3BB7">
        <w:rPr>
          <w:rFonts w:ascii="GHEA Grapalat" w:hAnsi="GHEA Grapalat" w:cs="Arial Unicode"/>
          <w:sz w:val="24"/>
          <w:lang w:val="pt-BR"/>
        </w:rPr>
        <w:t xml:space="preserve">N </w:t>
      </w:r>
      <w:r>
        <w:rPr>
          <w:rFonts w:ascii="GHEA Grapalat" w:hAnsi="GHEA Grapalat" w:cs="Arial Unicode"/>
          <w:sz w:val="24"/>
          <w:lang w:val="hy-AM"/>
        </w:rPr>
        <w:t>2.1-ով ներկայացված գիտական և գիտատեխնիկական գործունեության բնագավառների համապատասխան մասնագիտություններով:</w:t>
      </w:r>
    </w:p>
    <w:p w14:paraId="1F53DE87" w14:textId="1A5307EF" w:rsidR="006F7E3D" w:rsidRPr="00FD6EA2" w:rsidRDefault="006F7E3D" w:rsidP="00FD6EA2">
      <w:pPr>
        <w:numPr>
          <w:ilvl w:val="0"/>
          <w:numId w:val="15"/>
        </w:numPr>
        <w:tabs>
          <w:tab w:val="left" w:pos="90"/>
          <w:tab w:val="left" w:pos="630"/>
          <w:tab w:val="left" w:pos="993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pt-BR"/>
        </w:rPr>
      </w:pPr>
      <w:r w:rsidRPr="00FD6EA2">
        <w:rPr>
          <w:rFonts w:ascii="GHEA Grapalat" w:hAnsi="GHEA Grapalat" w:cs="Arial Unicode"/>
          <w:sz w:val="24"/>
          <w:lang w:val="hy-AM"/>
        </w:rPr>
        <w:t xml:space="preserve">Խմբում պետք է ընդգրկվի </w:t>
      </w:r>
      <w:r w:rsidRPr="00FD6EA2">
        <w:rPr>
          <w:rFonts w:ascii="GHEA Grapalat" w:hAnsi="GHEA Grapalat"/>
          <w:sz w:val="24"/>
          <w:szCs w:val="24"/>
          <w:lang w:val="hy-AM"/>
        </w:rPr>
        <w:t>Թեմային առնչվող մասնագիտությամբ</w:t>
      </w:r>
      <w:r w:rsidRPr="00FD6EA2">
        <w:rPr>
          <w:rFonts w:ascii="GHEA Grapalat" w:hAnsi="GHEA Grapalat" w:cs="Arial Unicode"/>
          <w:bCs/>
          <w:sz w:val="24"/>
          <w:szCs w:val="24"/>
          <w:lang w:val="hy-AM"/>
        </w:rPr>
        <w:t xml:space="preserve"> </w:t>
      </w:r>
      <w:r w:rsidRPr="00FD6EA2">
        <w:rPr>
          <w:rFonts w:ascii="GHEA Grapalat" w:hAnsi="GHEA Grapalat" w:cs="Arial Unicode"/>
          <w:sz w:val="24"/>
          <w:szCs w:val="24"/>
          <w:lang w:val="hy-AM"/>
        </w:rPr>
        <w:t xml:space="preserve">առնվազն </w:t>
      </w:r>
      <w:r w:rsidR="00821646" w:rsidRPr="00FD6EA2">
        <w:rPr>
          <w:rFonts w:ascii="GHEA Grapalat" w:hAnsi="GHEA Grapalat" w:cs="Arial Unicode"/>
          <w:sz w:val="24"/>
          <w:szCs w:val="24"/>
          <w:lang w:val="hy-AM"/>
        </w:rPr>
        <w:t>երկու</w:t>
      </w:r>
      <w:r w:rsidRPr="00FD6EA2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Pr="00FD6EA2">
        <w:rPr>
          <w:rFonts w:ascii="GHEA Grapalat" w:hAnsi="GHEA Grapalat" w:cs="Arial Unicode"/>
          <w:sz w:val="24"/>
          <w:szCs w:val="24"/>
          <w:lang w:val="hy-AM"/>
        </w:rPr>
        <w:t>կատարող</w:t>
      </w:r>
      <w:r w:rsidRPr="00FD6EA2">
        <w:rPr>
          <w:rFonts w:ascii="GHEA Grapalat" w:hAnsi="GHEA Grapalat" w:cs="Arial Unicode"/>
          <w:bCs/>
          <w:sz w:val="24"/>
          <w:szCs w:val="24"/>
          <w:lang w:val="hy-AM"/>
        </w:rPr>
        <w:t xml:space="preserve">, </w:t>
      </w:r>
      <w:r w:rsidRPr="00C62597">
        <w:rPr>
          <w:rFonts w:ascii="GHEA Grapalat" w:hAnsi="GHEA Grapalat" w:cs="Arial Unicode"/>
          <w:sz w:val="24"/>
          <w:szCs w:val="24"/>
          <w:lang w:val="hy-AM"/>
        </w:rPr>
        <w:t>ով</w:t>
      </w:r>
      <w:r w:rsidR="00FD6EA2" w:rsidRPr="00C62597">
        <w:rPr>
          <w:rFonts w:ascii="GHEA Grapalat" w:hAnsi="GHEA Grapalat" w:cs="Arial Unicode"/>
          <w:sz w:val="24"/>
          <w:szCs w:val="24"/>
          <w:lang w:val="en-US"/>
        </w:rPr>
        <w:t>քեր</w:t>
      </w:r>
      <w:r w:rsidRPr="00FD6EA2">
        <w:rPr>
          <w:rFonts w:ascii="GHEA Grapalat" w:hAnsi="GHEA Grapalat" w:cs="Arial Unicode"/>
          <w:sz w:val="24"/>
          <w:szCs w:val="24"/>
          <w:lang w:val="hy-AM"/>
        </w:rPr>
        <w:t xml:space="preserve"> ծնվել </w:t>
      </w:r>
      <w:r w:rsidR="00C62597">
        <w:rPr>
          <w:rFonts w:ascii="GHEA Grapalat" w:hAnsi="GHEA Grapalat" w:cs="Arial Unicode"/>
          <w:sz w:val="24"/>
          <w:szCs w:val="24"/>
          <w:lang w:val="hy-AM"/>
        </w:rPr>
        <w:t>են</w:t>
      </w:r>
      <w:r w:rsidRPr="00FD6EA2">
        <w:rPr>
          <w:rFonts w:ascii="GHEA Grapalat" w:hAnsi="GHEA Grapalat" w:cs="Arial Unicode"/>
          <w:sz w:val="24"/>
          <w:szCs w:val="24"/>
          <w:lang w:val="hy-AM"/>
        </w:rPr>
        <w:t xml:space="preserve"> 198</w:t>
      </w:r>
      <w:r w:rsidR="00821646" w:rsidRPr="00FD6EA2">
        <w:rPr>
          <w:rFonts w:ascii="GHEA Grapalat" w:hAnsi="GHEA Grapalat" w:cs="Arial Unicode"/>
          <w:sz w:val="24"/>
          <w:szCs w:val="24"/>
          <w:lang w:val="hy-AM"/>
        </w:rPr>
        <w:t>7</w:t>
      </w:r>
      <w:r w:rsidRPr="00FD6EA2">
        <w:rPr>
          <w:rFonts w:ascii="GHEA Grapalat" w:hAnsi="GHEA Grapalat" w:cs="Arial Unicode"/>
          <w:sz w:val="24"/>
          <w:szCs w:val="24"/>
          <w:lang w:val="hy-AM"/>
        </w:rPr>
        <w:t xml:space="preserve"> թվականի հունվարի 1-ից հետո</w:t>
      </w:r>
      <w:r w:rsidRPr="00FD6EA2">
        <w:rPr>
          <w:rFonts w:ascii="GHEA Grapalat" w:hAnsi="GHEA Grapalat"/>
          <w:sz w:val="24"/>
          <w:szCs w:val="24"/>
          <w:lang w:val="hy-AM"/>
        </w:rPr>
        <w:t>: Նշված տարիքային շեմը կարող է ավելանալ`</w:t>
      </w:r>
    </w:p>
    <w:p w14:paraId="6F8C9F9B" w14:textId="77777777" w:rsidR="006F7E3D" w:rsidRPr="009B2959" w:rsidRDefault="00AD3BB7" w:rsidP="00AD3BB7">
      <w:pPr>
        <w:tabs>
          <w:tab w:val="left" w:pos="90"/>
          <w:tab w:val="left" w:pos="630"/>
          <w:tab w:val="left" w:pos="990"/>
        </w:tabs>
        <w:spacing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  <w:t xml:space="preserve">- </w:t>
      </w:r>
      <w:r w:rsidR="006F7E3D" w:rsidRPr="009B2959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14:paraId="7A6944D8" w14:textId="77777777" w:rsidR="00FD6EA2" w:rsidRPr="00C62597" w:rsidRDefault="00AD3BB7" w:rsidP="00FD6EA2">
      <w:pPr>
        <w:tabs>
          <w:tab w:val="left" w:pos="90"/>
          <w:tab w:val="left" w:pos="630"/>
          <w:tab w:val="left" w:pos="990"/>
        </w:tabs>
        <w:spacing w:line="360" w:lineRule="auto"/>
        <w:ind w:right="-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AD3BB7">
        <w:rPr>
          <w:rFonts w:ascii="GHEA Grapalat" w:hAnsi="GHEA Grapalat"/>
          <w:sz w:val="24"/>
          <w:szCs w:val="24"/>
          <w:lang w:val="hy-AM"/>
        </w:rPr>
        <w:t xml:space="preserve">- </w:t>
      </w:r>
      <w:r w:rsidR="006F7E3D" w:rsidRPr="009B2959">
        <w:rPr>
          <w:rFonts w:ascii="GHEA Grapalat" w:hAnsi="GHEA Grapalat"/>
          <w:sz w:val="24"/>
          <w:szCs w:val="24"/>
          <w:lang w:val="hy-AM"/>
        </w:rPr>
        <w:t>երեխայի խնամքի արձակուրդի դեպքում՝ յուրաքանչյուր երեխայի համար հավելյալ 1 տարով։</w:t>
      </w:r>
    </w:p>
    <w:p w14:paraId="03D3C27E" w14:textId="77777777" w:rsidR="00FD6EA2" w:rsidRPr="00C62597" w:rsidRDefault="003C3CB6" w:rsidP="00FD6EA2">
      <w:pPr>
        <w:numPr>
          <w:ilvl w:val="1"/>
          <w:numId w:val="33"/>
        </w:numPr>
        <w:tabs>
          <w:tab w:val="left" w:pos="90"/>
          <w:tab w:val="left" w:pos="990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62597">
        <w:rPr>
          <w:rFonts w:ascii="GHEA Grapalat" w:hAnsi="GHEA Grapalat"/>
          <w:sz w:val="24"/>
          <w:szCs w:val="24"/>
          <w:lang w:val="hy-AM"/>
        </w:rPr>
        <w:t>Խմբի անդամները կարող են լինել բուհի առնվազն երրորդ կուրսի ուսանողներ, մագիստրատուրայի ուսանողներ կամ դիպլոմավորված մասնագետներ</w:t>
      </w:r>
      <w:r w:rsidR="006F7E3D" w:rsidRPr="00C62597">
        <w:rPr>
          <w:rFonts w:ascii="GHEA Grapalat" w:hAnsi="GHEA Grapalat"/>
          <w:sz w:val="24"/>
          <w:szCs w:val="24"/>
          <w:lang w:val="hy-AM"/>
        </w:rPr>
        <w:t>:</w:t>
      </w:r>
    </w:p>
    <w:p w14:paraId="77E60C4B" w14:textId="77777777" w:rsidR="00FD6EA2" w:rsidRPr="00C62597" w:rsidRDefault="006F7E3D" w:rsidP="00FD6EA2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6EA2">
        <w:rPr>
          <w:rFonts w:ascii="GHEA Grapalat" w:hAnsi="GHEA Grapalat"/>
          <w:sz w:val="24"/>
          <w:szCs w:val="24"/>
          <w:lang w:val="hy-AM"/>
        </w:rPr>
        <w:t xml:space="preserve"> Խմբի անդամները (ներառյալ ղեկավարը) չեն կարող ընդգրկվել Մրցույթին ներկայացված մեկից ավելի Հայտերում, ինչպես նաև հանդիսանան Կոմիտեի կողմից ֆինանսավորվող միաժամանակ երկու մրցութային (այդ թվում՝ միջազգային) թեմաների/ծրագրերի ղեկավարներ կամ կատարողներ (բացառությամբ</w:t>
      </w:r>
      <w:r w:rsidR="001137EB" w:rsidRPr="00FD6EA2">
        <w:rPr>
          <w:rFonts w:ascii="GHEA Grapalat" w:hAnsi="GHEA Grapalat"/>
          <w:sz w:val="24"/>
          <w:szCs w:val="24"/>
          <w:lang w:val="hy-AM"/>
        </w:rPr>
        <w:t xml:space="preserve"> </w:t>
      </w:r>
      <w:r w:rsidR="00EF0114" w:rsidRPr="00FD6EA2">
        <w:rPr>
          <w:rFonts w:ascii="GHEA Grapalat" w:hAnsi="GHEA Grapalat"/>
          <w:sz w:val="24"/>
          <w:szCs w:val="24"/>
          <w:lang w:val="hy-AM"/>
        </w:rPr>
        <w:t>ՀՀ</w:t>
      </w:r>
      <w:r w:rsidR="001137EB" w:rsidRPr="00FD6EA2">
        <w:rPr>
          <w:rFonts w:ascii="GHEA Grapalat" w:hAnsi="GHEA Grapalat"/>
          <w:sz w:val="24"/>
          <w:szCs w:val="24"/>
          <w:lang w:val="hy-AM"/>
        </w:rPr>
        <w:t xml:space="preserve"> ԿԳՄՍՆ գիտության կոմիտեի և Իտալիայի Հանրապետության ազգային հետազոտությունների խորհրդի կողմից անցկացվող գիտական հետազոտությունների</w:t>
      </w:r>
      <w:r w:rsidR="004027AD" w:rsidRPr="00FD6EA2">
        <w:rPr>
          <w:rFonts w:ascii="GHEA Grapalat" w:hAnsi="GHEA Grapalat"/>
          <w:sz w:val="24"/>
          <w:szCs w:val="24"/>
          <w:lang w:val="hy-AM"/>
        </w:rPr>
        <w:t xml:space="preserve"> հայ-իտալական</w:t>
      </w:r>
      <w:r w:rsidR="001137EB" w:rsidRPr="00FD6EA2">
        <w:rPr>
          <w:rFonts w:ascii="GHEA Grapalat" w:hAnsi="GHEA Grapalat"/>
          <w:sz w:val="24"/>
          <w:szCs w:val="24"/>
          <w:lang w:val="hy-AM"/>
        </w:rPr>
        <w:t xml:space="preserve"> համատեղ թեմաների աջակցության «ՀՀ ԿԳՄՍՆ ԳԿ – ԻՀ ԱՀԽ - 2023» մրցույթի</w:t>
      </w:r>
      <w:r w:rsidR="004027AD" w:rsidRPr="00FD6EA2">
        <w:rPr>
          <w:rFonts w:ascii="GHEA Grapalat" w:hAnsi="GHEA Grapalat"/>
          <w:sz w:val="24"/>
          <w:szCs w:val="24"/>
          <w:lang w:val="hy-AM"/>
        </w:rPr>
        <w:t>,</w:t>
      </w:r>
      <w:r w:rsidR="004633BF" w:rsidRPr="00FD6EA2">
        <w:rPr>
          <w:rFonts w:ascii="GHEA Grapalat" w:hAnsi="GHEA Grapalat"/>
          <w:sz w:val="24"/>
          <w:szCs w:val="24"/>
          <w:lang w:val="hy-AM"/>
        </w:rPr>
        <w:t xml:space="preserve"> ՀՀ ԿԳՄՍՆ </w:t>
      </w:r>
      <w:r w:rsidRPr="00FD6EA2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3BF" w:rsidRPr="00FD6EA2">
        <w:rPr>
          <w:rFonts w:ascii="GHEA Grapalat" w:hAnsi="GHEA Grapalat"/>
          <w:sz w:val="24"/>
          <w:szCs w:val="24"/>
          <w:lang w:val="hy-AM"/>
        </w:rPr>
        <w:t>գիտության կոմիտեի և Գերմանիայի Դաշնային Հանրապետության կրթության և հետազոտությունների նախարարության կողմից անցկացվող գիտական հետազոտությունների հայ-գերմանական համատեղ թեմաների աջակցության «ՀՀ ԿԳՄՍՆ ԳԿ – ԳԿՀԴՆ - 2022» մրցույթի</w:t>
      </w:r>
      <w:r w:rsidR="00B713C6" w:rsidRPr="00FD6EA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6EA2">
        <w:rPr>
          <w:rFonts w:ascii="GHEA Grapalat" w:hAnsi="GHEA Grapalat"/>
          <w:sz w:val="24"/>
          <w:lang w:val="hy-AM"/>
        </w:rPr>
        <w:t>Ասպիրանտների և երիտասարդ հայցորդների հետազոտությունների աջակցության ծրագիր-202</w:t>
      </w:r>
      <w:r w:rsidR="0040333B" w:rsidRPr="00FD6EA2">
        <w:rPr>
          <w:rFonts w:ascii="GHEA Grapalat" w:hAnsi="GHEA Grapalat"/>
          <w:sz w:val="24"/>
          <w:lang w:val="hy-AM"/>
        </w:rPr>
        <w:t>1</w:t>
      </w:r>
      <w:r w:rsidRPr="00FD6EA2">
        <w:rPr>
          <w:rFonts w:ascii="GHEA Grapalat" w:hAnsi="GHEA Grapalat"/>
          <w:sz w:val="24"/>
          <w:lang w:val="hy-AM"/>
        </w:rPr>
        <w:t xml:space="preserve"> </w:t>
      </w:r>
      <w:r w:rsidRPr="00FD6EA2">
        <w:rPr>
          <w:rFonts w:ascii="GHEA Grapalat" w:hAnsi="GHEA Grapalat" w:cs="Arial Unicode"/>
          <w:sz w:val="24"/>
          <w:lang w:val="hy-AM"/>
        </w:rPr>
        <w:t>մրցույթի</w:t>
      </w:r>
      <w:r w:rsidRPr="00FD6EA2">
        <w:rPr>
          <w:rFonts w:ascii="GHEA Grapalat" w:hAnsi="GHEA Grapalat"/>
          <w:sz w:val="24"/>
          <w:lang w:val="hy-AM"/>
        </w:rPr>
        <w:t xml:space="preserve">, Գիտական խմբերի մեկնարկի աջակցության գիտական թեմաների հայտերի ընտրության մրցույթի (2020), Գիտական խմբերի կամ լաբորատորիաների ամրապնդմանն աջակցության գիտական թեմաների հայտերի ընտրության մրցույթի (2020), </w:t>
      </w:r>
      <w:r w:rsidRPr="00FD6EA2">
        <w:rPr>
          <w:rFonts w:ascii="GHEA Grapalat" w:hAnsi="GHEA Grapalat"/>
          <w:sz w:val="24"/>
          <w:szCs w:val="24"/>
          <w:lang w:val="hy-AM"/>
        </w:rPr>
        <w:t xml:space="preserve">«Գիտական խմբերի մեկնարկի կամ լաբորատորիաների (բաժինների) ամրապնդմանն աջակցության </w:t>
      </w:r>
      <w:r w:rsidRPr="00FD6EA2">
        <w:rPr>
          <w:rFonts w:ascii="GHEA Grapalat" w:hAnsi="GHEA Grapalat" w:cs="Sylfaen"/>
          <w:sz w:val="24"/>
          <w:szCs w:val="24"/>
          <w:lang w:val="hy-AM"/>
        </w:rPr>
        <w:lastRenderedPageBreak/>
        <w:t>գիտական թեմաների հայտերի ընտրության մրցույթի</w:t>
      </w:r>
      <w:r w:rsidRPr="00FD6EA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D6EA2">
        <w:rPr>
          <w:rFonts w:ascii="GHEA Grapalat" w:hAnsi="GHEA Grapalat"/>
          <w:sz w:val="24"/>
          <w:lang w:val="hy-AM"/>
        </w:rPr>
        <w:t>(2021)</w:t>
      </w:r>
      <w:r w:rsidRPr="00FD6EA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D6EA2">
        <w:rPr>
          <w:rFonts w:ascii="GHEA Grapalat" w:hAnsi="GHEA Grapalat"/>
          <w:sz w:val="24"/>
          <w:lang w:val="hy-AM"/>
        </w:rPr>
        <w:t xml:space="preserve"> </w:t>
      </w:r>
      <w:r w:rsidRPr="00FD6EA2">
        <w:rPr>
          <w:rFonts w:ascii="GHEA Grapalat" w:hAnsi="GHEA Grapalat"/>
          <w:sz w:val="24"/>
          <w:szCs w:val="24"/>
          <w:lang w:val="hy-AM"/>
        </w:rPr>
        <w:t xml:space="preserve">«Առաջատար հետազոտությունների աջակցության գիտական թեմաների հայտերի ընտրության մրցույթի» </w:t>
      </w:r>
      <w:r w:rsidRPr="00FD6EA2">
        <w:rPr>
          <w:rFonts w:ascii="GHEA Grapalat" w:hAnsi="GHEA Grapalat"/>
          <w:sz w:val="24"/>
          <w:lang w:val="hy-AM"/>
        </w:rPr>
        <w:t>(2021)</w:t>
      </w:r>
      <w:r w:rsidR="003C3CB6" w:rsidRPr="00FD6EA2">
        <w:rPr>
          <w:rFonts w:ascii="GHEA Grapalat" w:hAnsi="GHEA Grapalat"/>
          <w:sz w:val="24"/>
          <w:lang w:val="hy-AM"/>
        </w:rPr>
        <w:t xml:space="preserve">, </w:t>
      </w:r>
      <w:r w:rsidR="003C3CB6" w:rsidRPr="00FD6EA2">
        <w:rPr>
          <w:rFonts w:ascii="GHEA Grapalat" w:hAnsi="GHEA Grapalat"/>
          <w:sz w:val="24"/>
          <w:szCs w:val="24"/>
          <w:lang w:val="hy-AM"/>
        </w:rPr>
        <w:t>«Հայաստանի Հանրապետության գիտական համայնքին արտերկրի գիտնականների ինտեգրմանն աջակցության ծրագ</w:t>
      </w:r>
      <w:r w:rsidR="00DB791A" w:rsidRPr="00FD6EA2">
        <w:rPr>
          <w:rFonts w:ascii="GHEA Grapalat" w:hAnsi="GHEA Grapalat"/>
          <w:sz w:val="24"/>
          <w:szCs w:val="24"/>
          <w:lang w:val="hy-AM"/>
        </w:rPr>
        <w:t>իր</w:t>
      </w:r>
      <w:r w:rsidR="003C3CB6" w:rsidRPr="00FD6EA2">
        <w:rPr>
          <w:rFonts w:ascii="GHEA Grapalat" w:hAnsi="GHEA Grapalat"/>
          <w:sz w:val="24"/>
          <w:szCs w:val="24"/>
          <w:lang w:val="hy-AM"/>
        </w:rPr>
        <w:t>»</w:t>
      </w:r>
      <w:r w:rsidR="008B2508" w:rsidRPr="00FD6EA2">
        <w:rPr>
          <w:rFonts w:ascii="GHEA Grapalat" w:hAnsi="GHEA Grapalat"/>
          <w:sz w:val="24"/>
          <w:szCs w:val="24"/>
          <w:lang w:val="hy-AM"/>
        </w:rPr>
        <w:t xml:space="preserve"> մրցույթի</w:t>
      </w:r>
      <w:r w:rsidR="003C3CB6" w:rsidRPr="00FD6EA2">
        <w:rPr>
          <w:rFonts w:ascii="GHEA Grapalat" w:hAnsi="GHEA Grapalat"/>
          <w:sz w:val="24"/>
          <w:szCs w:val="24"/>
          <w:lang w:val="hy-AM"/>
        </w:rPr>
        <w:t>, «Հեռավար լաբորատորիաների հիմնադրման»</w:t>
      </w:r>
      <w:r w:rsidR="00C55806" w:rsidRPr="00FD6EA2">
        <w:rPr>
          <w:rFonts w:ascii="GHEA Grapalat" w:hAnsi="GHEA Grapalat"/>
          <w:sz w:val="24"/>
          <w:szCs w:val="24"/>
          <w:lang w:val="hy-AM"/>
        </w:rPr>
        <w:t xml:space="preserve"> մրցույթի շահառուների</w:t>
      </w:r>
      <w:r w:rsidRPr="00FD6EA2">
        <w:rPr>
          <w:rFonts w:ascii="GHEA Grapalat" w:hAnsi="GHEA Grapalat" w:cs="Arial Unicode"/>
          <w:sz w:val="24"/>
          <w:lang w:val="hy-AM"/>
        </w:rPr>
        <w:t>), եթե այդ թեմաների/ծրագրերի ֆինանսավորումը չի ավարտվում մինչև սույն Մրցույթի արդյունքներով երաշխավորվելիք Թեմաների ֆինանսավորման սկսվելը:</w:t>
      </w:r>
    </w:p>
    <w:p w14:paraId="7A683AE7" w14:textId="07B720E4" w:rsidR="006F7E3D" w:rsidRPr="00C62597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D6EA2">
        <w:rPr>
          <w:rFonts w:ascii="GHEA Grapalat" w:hAnsi="GHEA Grapalat"/>
          <w:sz w:val="24"/>
          <w:szCs w:val="24"/>
          <w:lang w:val="hy-AM"/>
        </w:rPr>
        <w:t>Խմբի անունից կարող է հանդես գալ միայն Խմբի ղեկավարը:</w:t>
      </w:r>
    </w:p>
    <w:p w14:paraId="1775788A" w14:textId="77777777" w:rsidR="00B74C1D" w:rsidRPr="00C62597" w:rsidRDefault="00B74C1D" w:rsidP="00B74C1D">
      <w:pPr>
        <w:tabs>
          <w:tab w:val="left" w:pos="90"/>
          <w:tab w:val="left" w:pos="993"/>
        </w:tabs>
        <w:spacing w:line="360" w:lineRule="auto"/>
        <w:ind w:left="426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0BA8A81B" w14:textId="77777777" w:rsidR="006F7E3D" w:rsidRPr="00B74C1D" w:rsidRDefault="006F7E3D" w:rsidP="00B74C1D">
      <w:pPr>
        <w:pStyle w:val="af0"/>
        <w:numPr>
          <w:ilvl w:val="0"/>
          <w:numId w:val="33"/>
        </w:numPr>
        <w:tabs>
          <w:tab w:val="num" w:pos="540"/>
        </w:tabs>
        <w:spacing w:after="240" w:line="360" w:lineRule="auto"/>
        <w:ind w:left="0" w:right="-29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74C1D">
        <w:rPr>
          <w:rFonts w:ascii="GHEA Grapalat" w:hAnsi="GHEA Grapalat" w:cs="Sylfaen"/>
          <w:b/>
          <w:sz w:val="24"/>
          <w:szCs w:val="24"/>
          <w:lang w:val="hy-AM"/>
        </w:rPr>
        <w:t>Կազմակերպությանը ներկայացվող պահանջները</w:t>
      </w:r>
    </w:p>
    <w:p w14:paraId="1D62E988" w14:textId="77777777" w:rsidR="00B74C1D" w:rsidRPr="00B74C1D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B74C1D">
        <w:rPr>
          <w:rFonts w:ascii="GHEA Grapalat" w:hAnsi="GHEA Grapalat"/>
          <w:sz w:val="24"/>
          <w:szCs w:val="24"/>
          <w:lang w:val="hy-AM"/>
        </w:rPr>
        <w:t>Կազմակերպությունում, որտեղ նախատեսվում է գիտական թեմայի կատարումը պետք է առնվազն հինգ տարի իրականացվի նշված բնագավառի գործունեություն:</w:t>
      </w:r>
    </w:p>
    <w:p w14:paraId="07DF4DA2" w14:textId="77777777" w:rsidR="00B74C1D" w:rsidRPr="00B74C1D" w:rsidRDefault="004027AD" w:rsidP="00A40A7D">
      <w:pPr>
        <w:numPr>
          <w:ilvl w:val="1"/>
          <w:numId w:val="33"/>
        </w:numPr>
        <w:tabs>
          <w:tab w:val="left" w:pos="90"/>
          <w:tab w:val="left" w:pos="990"/>
        </w:tabs>
        <w:spacing w:line="360" w:lineRule="auto"/>
        <w:ind w:left="0" w:right="-25"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>Կազմակերպությունը հասանելիություն է ապահովում առկա ենթակառուցվածքներին և սարքավորումներին։</w:t>
      </w:r>
    </w:p>
    <w:p w14:paraId="6CD4474B" w14:textId="77777777" w:rsidR="00B74C1D" w:rsidRPr="00B74C1D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32"/>
        <w:jc w:val="both"/>
        <w:rPr>
          <w:rFonts w:ascii="GHEA Grapalat" w:hAnsi="GHEA Grapalat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>Նախահաշվի «Վերադիր ծախսեր» ենթահոդվածով նախատեսվում է Կազմակերպության ղեկավարի իրավասությանը թողնված գումար, որով տնօրենը (ռեկտորը) ապահովում է Կազմակերպության (բուհի գիտական մասի) գործունեությունը և ստեղծում Թեմայի կատարման համար անհրաժեշտ պայմաններ:</w:t>
      </w:r>
    </w:p>
    <w:p w14:paraId="7ECACFE0" w14:textId="77777777" w:rsidR="009B416E" w:rsidRDefault="004027AD" w:rsidP="009B416E">
      <w:pPr>
        <w:numPr>
          <w:ilvl w:val="1"/>
          <w:numId w:val="33"/>
        </w:numPr>
        <w:tabs>
          <w:tab w:val="left" w:pos="90"/>
          <w:tab w:val="left" w:pos="990"/>
        </w:tabs>
        <w:spacing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Խմբի ղեկավարին է տրամադրում </w:t>
      </w:r>
      <w:r w:rsidRPr="00B74C1D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Pr="00B74C1D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Pr="00B74C1D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Pr="00B74C1D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Pr="00B74C1D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եզրակացությունը, որտեղ պետք է նշվի, թե որքանով է Թեման խոստումնալից և իրագործելի և որքանով է տվյալ Թեման համապատասխանում Կազմակերպության գիտական ուղղություններին։</w:t>
      </w:r>
      <w:r w:rsidR="000B3C8F" w:rsidRPr="00B74C1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B3C8F" w:rsidRPr="00B74C1D">
        <w:rPr>
          <w:rFonts w:ascii="GHEA Grapalat" w:hAnsi="GHEA Grapalat" w:cs="Arial Unicode"/>
          <w:sz w:val="24"/>
          <w:lang w:val="hy-AM"/>
        </w:rPr>
        <w:t>Եթե Կազմակերպությունը չունի գիտական (գիտատեխնիկական) խորհուրդ, ապա պետք է ներկայացվի գիտության տվյալ բնագավառի ՀՀ որևէ հանրային գիտական կազմակերպության գիտական խորհրդի եզրակացություն։</w:t>
      </w:r>
    </w:p>
    <w:p w14:paraId="4D050736" w14:textId="40B51A9D" w:rsidR="009B416E" w:rsidRPr="009B416E" w:rsidRDefault="009B416E" w:rsidP="009B416E">
      <w:pPr>
        <w:numPr>
          <w:ilvl w:val="1"/>
          <w:numId w:val="33"/>
        </w:numPr>
        <w:tabs>
          <w:tab w:val="left" w:pos="90"/>
          <w:tab w:val="left" w:pos="990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B416E">
        <w:rPr>
          <w:rFonts w:ascii="GHEA Grapalat" w:hAnsi="GHEA Grapalat" w:cs="Arial Unicode"/>
          <w:sz w:val="24"/>
          <w:szCs w:val="24"/>
          <w:lang w:val="hy-AM"/>
        </w:rPr>
        <w:t>Թեմայի իրականացման համար անհրաժեշտ սարքերը, նյութերը և ծառայությունները ձեռք են բերվում «Գնումների մասին» ՀՀ օրենքով սահմանված կարգով` պետության կարիքների համար կատարվող գնումների կանոններին համապատասխան և ձեռք բերված սարքերի ու սարքավորումների տնօրինման իրավունքը պատկանում է Կազմակերպությանը՝ հետագայում ևս կանոնադրական նպատակներով օգտագործման (գիտական և գիտահետազոտական աշխատանքների իրականացման) համար:</w:t>
      </w:r>
    </w:p>
    <w:p w14:paraId="5B34AE96" w14:textId="016D9158" w:rsidR="006F7E3D" w:rsidRPr="00B74C1D" w:rsidRDefault="006F7E3D" w:rsidP="009B416E">
      <w:pPr>
        <w:tabs>
          <w:tab w:val="left" w:pos="90"/>
          <w:tab w:val="left" w:pos="993"/>
        </w:tabs>
        <w:spacing w:line="360" w:lineRule="auto"/>
        <w:ind w:left="426" w:right="-25"/>
        <w:jc w:val="both"/>
        <w:rPr>
          <w:rFonts w:ascii="GHEA Grapalat" w:hAnsi="GHEA Grapalat"/>
          <w:sz w:val="24"/>
          <w:szCs w:val="24"/>
          <w:lang w:val="hy-AM"/>
        </w:rPr>
      </w:pPr>
    </w:p>
    <w:p w14:paraId="0F1A84A4" w14:textId="77777777" w:rsidR="006F7E3D" w:rsidRPr="0001374F" w:rsidRDefault="006F7E3D" w:rsidP="006F7E3D">
      <w:pPr>
        <w:tabs>
          <w:tab w:val="num" w:pos="540"/>
        </w:tabs>
        <w:spacing w:line="360" w:lineRule="auto"/>
        <w:ind w:right="-25"/>
        <w:jc w:val="both"/>
        <w:rPr>
          <w:rFonts w:ascii="GHEA Grapalat" w:hAnsi="GHEA Grapalat" w:cs="Arial Unicode"/>
          <w:b/>
          <w:sz w:val="32"/>
          <w:lang w:val="hy-AM"/>
        </w:rPr>
      </w:pPr>
    </w:p>
    <w:p w14:paraId="6B4F7AEB" w14:textId="16B5E8C7" w:rsidR="006F7E3D" w:rsidRPr="00B74C1D" w:rsidRDefault="006F7E3D" w:rsidP="00B74C1D">
      <w:pPr>
        <w:pStyle w:val="af0"/>
        <w:numPr>
          <w:ilvl w:val="0"/>
          <w:numId w:val="33"/>
        </w:numPr>
        <w:tabs>
          <w:tab w:val="num" w:pos="540"/>
        </w:tabs>
        <w:spacing w:after="240" w:line="360" w:lineRule="auto"/>
        <w:ind w:left="0" w:right="-29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74C1D">
        <w:rPr>
          <w:rFonts w:ascii="GHEA Grapalat" w:hAnsi="GHEA Grapalat" w:cs="Sylfaen"/>
          <w:b/>
          <w:sz w:val="24"/>
          <w:szCs w:val="24"/>
          <w:lang w:val="hy-AM"/>
        </w:rPr>
        <w:t>Հայտի լրացման և ներկայացման կարգը</w:t>
      </w:r>
    </w:p>
    <w:p w14:paraId="1280BCE8" w14:textId="77777777" w:rsidR="00B74C1D" w:rsidRPr="00B74C1D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C62597">
        <w:rPr>
          <w:rFonts w:ascii="GHEA Grapalat" w:eastAsia="Calibri" w:hAnsi="GHEA Grapalat" w:cs="Sylfaen"/>
          <w:sz w:val="24"/>
          <w:szCs w:val="24"/>
          <w:lang w:val="hy-AM"/>
        </w:rPr>
        <w:t xml:space="preserve">Հայտը </w:t>
      </w:r>
      <w:r w:rsidR="00FD6EA2" w:rsidRPr="00C62597">
        <w:rPr>
          <w:rFonts w:ascii="GHEA Grapalat" w:eastAsia="Calibri" w:hAnsi="GHEA Grapalat" w:cs="Sylfaen"/>
          <w:sz w:val="24"/>
          <w:szCs w:val="24"/>
          <w:lang w:val="hy-AM"/>
        </w:rPr>
        <w:t xml:space="preserve">(Հավելված N 2.3) </w:t>
      </w:r>
      <w:r w:rsidRPr="00C62597">
        <w:rPr>
          <w:rFonts w:ascii="GHEA Grapalat" w:eastAsia="Calibri" w:hAnsi="GHEA Grapalat" w:cs="Sylfaen"/>
          <w:sz w:val="24"/>
          <w:szCs w:val="24"/>
          <w:lang w:val="hy-AM"/>
        </w:rPr>
        <w:t>լրացնում</w:t>
      </w:r>
      <w:r w:rsidRPr="00B74C1D">
        <w:rPr>
          <w:rFonts w:ascii="GHEA Grapalat" w:eastAsia="Calibri" w:hAnsi="GHEA Grapalat" w:cs="Sylfaen"/>
          <w:sz w:val="24"/>
          <w:szCs w:val="24"/>
          <w:lang w:val="hy-AM"/>
        </w:rPr>
        <w:t xml:space="preserve"> և ներկայացնում է Խմբի ղեկավարը՝ Կոմիտեի հայտերի և հաշվետվությունների առցանց համակարգի (այսուհետ` Համակարգ) միջոցով (</w:t>
      </w:r>
      <w:hyperlink r:id="rId9">
        <w:r w:rsidRPr="00B74C1D">
          <w:rPr>
            <w:rFonts w:ascii="GHEA Grapalat" w:eastAsia="Calibri" w:hAnsi="GHEA Grapalat" w:cs="Sylfaen"/>
            <w:sz w:val="24"/>
            <w:szCs w:val="24"/>
            <w:lang w:val="hy-AM"/>
          </w:rPr>
          <w:t>grants.scs.am</w:t>
        </w:r>
      </w:hyperlink>
      <w:r w:rsidRPr="00B74C1D">
        <w:rPr>
          <w:rFonts w:ascii="GHEA Grapalat" w:eastAsia="Calibri" w:hAnsi="GHEA Grapalat" w:cs="Sylfaen"/>
          <w:sz w:val="24"/>
          <w:szCs w:val="24"/>
          <w:lang w:val="hy-AM"/>
        </w:rPr>
        <w:t xml:space="preserve">)՝ մինչև </w:t>
      </w:r>
      <w:r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>202</w:t>
      </w:r>
      <w:r w:rsidR="00AD3BB7"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>2</w:t>
      </w:r>
      <w:r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թվականի </w:t>
      </w:r>
      <w:r w:rsidR="000B3C8F"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>նոյեմբերի</w:t>
      </w:r>
      <w:r w:rsidR="00AD3BB7"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0B3C8F"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>4</w:t>
      </w:r>
      <w:r w:rsidRPr="00B74C1D">
        <w:rPr>
          <w:rFonts w:ascii="GHEA Grapalat" w:eastAsia="Calibri" w:hAnsi="GHEA Grapalat" w:cs="Sylfaen"/>
          <w:b/>
          <w:sz w:val="24"/>
          <w:szCs w:val="24"/>
          <w:lang w:val="hy-AM"/>
        </w:rPr>
        <w:t>-ը ներառյալ</w:t>
      </w:r>
      <w:r w:rsidRPr="00B74C1D">
        <w:rPr>
          <w:rFonts w:ascii="GHEA Grapalat" w:eastAsia="Calibri" w:hAnsi="GHEA Grapalat" w:cs="Sylfaen"/>
          <w:sz w:val="24"/>
          <w:szCs w:val="24"/>
          <w:lang w:val="hy-AM"/>
        </w:rPr>
        <w:t xml:space="preserve"> (Հայտի ուղարկման հնարավորությունն արգելափակվում է Երևանի ժամանակով ժամը 18:00-ին):</w:t>
      </w:r>
    </w:p>
    <w:p w14:paraId="1807810D" w14:textId="6FDBDA02" w:rsidR="006F7E3D" w:rsidRPr="00B74C1D" w:rsidRDefault="006F7E3D" w:rsidP="00A40A7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3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lang w:val="hy-AM"/>
        </w:rPr>
        <w:lastRenderedPageBreak/>
        <w:t xml:space="preserve"> Կոմիտե են ներկայացվում հետևյալ փաստաթղթերը.</w:t>
      </w:r>
    </w:p>
    <w:p w14:paraId="72EE94CE" w14:textId="77777777" w:rsidR="006F7E3D" w:rsidRPr="004F4216" w:rsidRDefault="006F7E3D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4F4216">
        <w:rPr>
          <w:rFonts w:ascii="GHEA Grapalat" w:hAnsi="GHEA Grapalat" w:cs="Arial Unicode"/>
          <w:sz w:val="24"/>
          <w:lang w:val="hy-AM"/>
        </w:rPr>
        <w:t xml:space="preserve">Խմբի ղեկավարի դիմումը </w:t>
      </w:r>
      <w:r w:rsidRPr="00A40A7D">
        <w:rPr>
          <w:rFonts w:ascii="GHEA Grapalat" w:hAnsi="GHEA Grapalat" w:cs="Arial Unicode"/>
          <w:sz w:val="24"/>
          <w:lang w:val="hy-AM"/>
        </w:rPr>
        <w:t>(</w:t>
      </w:r>
      <w:r w:rsidRPr="004F4216">
        <w:rPr>
          <w:rFonts w:ascii="GHEA Grapalat" w:hAnsi="GHEA Grapalat" w:cs="Arial Unicode"/>
          <w:sz w:val="24"/>
          <w:lang w:val="hy-AM"/>
        </w:rPr>
        <w:t>Հավելված</w:t>
      </w:r>
      <w:r w:rsidRPr="00A40A7D">
        <w:rPr>
          <w:rFonts w:ascii="GHEA Grapalat" w:hAnsi="GHEA Grapalat" w:cs="Arial Unicode"/>
          <w:sz w:val="24"/>
          <w:lang w:val="hy-AM"/>
        </w:rPr>
        <w:t xml:space="preserve"> N 2.</w:t>
      </w:r>
      <w:r w:rsidRPr="004F4216">
        <w:rPr>
          <w:rFonts w:ascii="GHEA Grapalat" w:hAnsi="GHEA Grapalat" w:cs="Arial Unicode"/>
          <w:sz w:val="24"/>
          <w:lang w:val="hy-AM"/>
        </w:rPr>
        <w:t>2</w:t>
      </w:r>
      <w:r w:rsidRPr="00A40A7D">
        <w:rPr>
          <w:rFonts w:ascii="GHEA Grapalat" w:hAnsi="GHEA Grapalat" w:cs="Arial Unicode"/>
          <w:sz w:val="24"/>
          <w:lang w:val="hy-AM"/>
        </w:rPr>
        <w:t>),</w:t>
      </w:r>
    </w:p>
    <w:p w14:paraId="45CF8ECF" w14:textId="61C174B7" w:rsidR="006F7E3D" w:rsidRPr="000B3C8F" w:rsidRDefault="002E160E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C62597">
        <w:rPr>
          <w:rFonts w:ascii="GHEA Grapalat" w:hAnsi="GHEA Grapalat" w:cs="Arial Unicode"/>
          <w:sz w:val="24"/>
          <w:lang w:val="hy-AM"/>
        </w:rPr>
        <w:t>Հ</w:t>
      </w:r>
      <w:r w:rsidR="006F7E3D" w:rsidRPr="004F4216">
        <w:rPr>
          <w:rFonts w:ascii="GHEA Grapalat" w:hAnsi="GHEA Grapalat" w:cs="Arial Unicode"/>
          <w:sz w:val="24"/>
          <w:lang w:val="hy-AM"/>
        </w:rPr>
        <w:t>ամակարգում ձևավորված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և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ծածկագիր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ստացած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Հայտի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տիտղոսաթերթը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, </w:t>
      </w:r>
      <w:r w:rsidR="006F7E3D" w:rsidRPr="004F4216">
        <w:rPr>
          <w:rFonts w:ascii="GHEA Grapalat" w:hAnsi="GHEA Grapalat" w:cs="Arial Unicode"/>
          <w:sz w:val="24"/>
          <w:lang w:val="hy-AM"/>
        </w:rPr>
        <w:t>ծախսերի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նախահաշիվը</w:t>
      </w:r>
      <w:r w:rsidR="006F7E3D" w:rsidRPr="000B3C8F">
        <w:rPr>
          <w:rFonts w:ascii="GHEA Grapalat" w:hAnsi="GHEA Grapalat" w:cs="Arial Unicode"/>
          <w:sz w:val="24"/>
          <w:lang w:val="hy-AM"/>
        </w:rPr>
        <w:t xml:space="preserve"> (</w:t>
      </w:r>
      <w:r w:rsidR="006F7E3D" w:rsidRPr="004F4216">
        <w:rPr>
          <w:rFonts w:ascii="GHEA Grapalat" w:hAnsi="GHEA Grapalat" w:cs="Arial Unicode"/>
          <w:sz w:val="24"/>
          <w:lang w:val="hy-AM"/>
        </w:rPr>
        <w:t>այսուհետ՝</w:t>
      </w:r>
      <w:r w:rsidR="006F7E3D" w:rsidRPr="000B3C8F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4F4216">
        <w:rPr>
          <w:rFonts w:ascii="GHEA Grapalat" w:hAnsi="GHEA Grapalat" w:cs="Arial Unicode"/>
          <w:sz w:val="24"/>
          <w:lang w:val="hy-AM"/>
        </w:rPr>
        <w:t>Նախահաշիվ</w:t>
      </w:r>
      <w:r w:rsidR="006F7E3D" w:rsidRPr="000B3C8F">
        <w:rPr>
          <w:rFonts w:ascii="GHEA Grapalat" w:hAnsi="GHEA Grapalat" w:cs="Arial Unicode"/>
          <w:sz w:val="24"/>
          <w:lang w:val="hy-AM"/>
        </w:rPr>
        <w:t>),</w:t>
      </w:r>
    </w:p>
    <w:p w14:paraId="5852A4C2" w14:textId="09D5C509" w:rsidR="000B3C8F" w:rsidRPr="00C23A62" w:rsidRDefault="000B3C8F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C23A62">
        <w:rPr>
          <w:rFonts w:ascii="GHEA Grapalat" w:hAnsi="GHEA Grapalat" w:cs="Arial Unicode"/>
          <w:sz w:val="24"/>
          <w:lang w:val="hy-AM"/>
        </w:rPr>
        <w:t>Կազմակերպության (բուհի ֆակուլտետի) գիտական (գիտատեխն</w:t>
      </w:r>
      <w:r w:rsidR="008A2DBC">
        <w:rPr>
          <w:rFonts w:ascii="GHEA Grapalat" w:hAnsi="GHEA Grapalat" w:cs="Arial Unicode"/>
          <w:sz w:val="24"/>
          <w:lang w:val="hy-AM"/>
        </w:rPr>
        <w:t>իկական) խորհրդի եզրակացությունը</w:t>
      </w:r>
      <w:r w:rsidR="008A2DBC" w:rsidRPr="00A40A7D">
        <w:rPr>
          <w:rFonts w:ascii="GHEA Grapalat" w:hAnsi="GHEA Grapalat" w:cs="Arial Unicode"/>
          <w:sz w:val="24"/>
          <w:lang w:val="hy-AM"/>
        </w:rPr>
        <w:t>,</w:t>
      </w:r>
    </w:p>
    <w:p w14:paraId="223C54CC" w14:textId="33972BEC" w:rsidR="00BC64D2" w:rsidRPr="003E6BDB" w:rsidRDefault="003E6BDB" w:rsidP="003E6BDB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6E653B">
        <w:rPr>
          <w:rFonts w:ascii="GHEA Grapalat" w:hAnsi="GHEA Grapalat" w:cs="Arial Unicode"/>
          <w:sz w:val="24"/>
          <w:lang w:val="hy-AM"/>
        </w:rPr>
        <w:t>Խմբի կատարողների անձնագրերի պատճենները, ինչպես նաև վերջին դիպլոմիպատճենը, իսկ</w:t>
      </w:r>
      <w:r w:rsidRPr="00C62597">
        <w:rPr>
          <w:rFonts w:ascii="GHEA Grapalat" w:hAnsi="GHEA Grapalat" w:cs="Arial Unicode"/>
          <w:sz w:val="24"/>
          <w:lang w:val="hy-AM"/>
        </w:rPr>
        <w:t xml:space="preserve"> </w:t>
      </w:r>
      <w:r w:rsidR="002E160E" w:rsidRPr="003E6BDB">
        <w:rPr>
          <w:rFonts w:ascii="GHEA Grapalat" w:hAnsi="GHEA Grapalat" w:cs="Arial Unicode"/>
          <w:sz w:val="24"/>
          <w:lang w:val="hy-AM"/>
        </w:rPr>
        <w:t>ա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սպիրանտ կամ </w:t>
      </w:r>
      <w:r w:rsidR="009C086B" w:rsidRPr="00C23A62">
        <w:rPr>
          <w:rFonts w:ascii="GHEA Grapalat" w:hAnsi="GHEA Grapalat" w:cs="Arial Unicode"/>
          <w:sz w:val="24"/>
          <w:lang w:val="hy-AM"/>
        </w:rPr>
        <w:t>ուսանող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  <w:r w:rsidR="006F7E3D" w:rsidRPr="00C23A62">
        <w:rPr>
          <w:rFonts w:ascii="GHEA Grapalat" w:hAnsi="GHEA Grapalat" w:cs="Arial Unicode"/>
          <w:sz w:val="24"/>
          <w:lang w:val="hy-AM"/>
        </w:rPr>
        <w:t>հ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անդիսանալու դեպքում՝ տեղեկանք, որտեղ նշված են մասնագիտությունը և ուսուցման </w:t>
      </w:r>
      <w:r w:rsidR="008A2DBC" w:rsidRPr="00A40A7D">
        <w:rPr>
          <w:rFonts w:ascii="GHEA Grapalat" w:hAnsi="GHEA Grapalat" w:cs="Arial Unicode"/>
          <w:sz w:val="24"/>
          <w:lang w:val="hy-AM"/>
        </w:rPr>
        <w:t>տարին,</w:t>
      </w:r>
      <w:r w:rsidR="006F7E3D" w:rsidRPr="00A40A7D">
        <w:rPr>
          <w:rFonts w:ascii="GHEA Grapalat" w:hAnsi="GHEA Grapalat" w:cs="Arial Unicode"/>
          <w:sz w:val="24"/>
          <w:lang w:val="hy-AM"/>
        </w:rPr>
        <w:t xml:space="preserve"> </w:t>
      </w:r>
    </w:p>
    <w:p w14:paraId="2937B39F" w14:textId="1E50760E" w:rsidR="00BC64D2" w:rsidRPr="00A40A7D" w:rsidRDefault="002E160E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C62597">
        <w:rPr>
          <w:rFonts w:ascii="GHEA Grapalat" w:hAnsi="GHEA Grapalat" w:cs="Arial Unicode"/>
          <w:sz w:val="24"/>
          <w:lang w:val="hy-AM"/>
        </w:rPr>
        <w:t>տ</w:t>
      </w:r>
      <w:r w:rsidR="006F7E3D" w:rsidRPr="00A40A7D">
        <w:rPr>
          <w:rFonts w:ascii="GHEA Grapalat" w:hAnsi="GHEA Grapalat" w:cs="Arial Unicode"/>
          <w:sz w:val="24"/>
          <w:lang w:val="hy-AM"/>
        </w:rPr>
        <w:t>արիքային շեմը ավելացնելու համար՝ զինվորական գրքույկի պատճենը կամ երեխայի խնամքի արձակուրդի մասին համապատասխան փաստաթղթի պատճենը</w:t>
      </w:r>
      <w:r w:rsidR="0058329D" w:rsidRPr="00A40A7D">
        <w:rPr>
          <w:rFonts w:ascii="GHEA Grapalat" w:hAnsi="GHEA Grapalat" w:cs="Arial Unicode"/>
          <w:sz w:val="24"/>
          <w:lang w:val="hy-AM"/>
        </w:rPr>
        <w:t>,</w:t>
      </w:r>
    </w:p>
    <w:p w14:paraId="5B4E1BEA" w14:textId="77777777" w:rsidR="00BC64D2" w:rsidRPr="00A40A7D" w:rsidRDefault="006F7E3D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A40A7D">
        <w:rPr>
          <w:rFonts w:ascii="GHEA Grapalat" w:hAnsi="GHEA Grapalat" w:cs="Arial Unicode"/>
          <w:sz w:val="24"/>
          <w:lang w:val="hy-AM"/>
        </w:rPr>
        <w:t>Խմբի ղեկավարի կենսագրական տվյալները (CV)</w:t>
      </w:r>
      <w:r w:rsidR="0058329D" w:rsidRPr="00A40A7D">
        <w:rPr>
          <w:rFonts w:ascii="GHEA Grapalat" w:hAnsi="GHEA Grapalat" w:cs="Arial Unicode"/>
          <w:sz w:val="24"/>
          <w:lang w:val="hy-AM"/>
        </w:rPr>
        <w:t>,</w:t>
      </w:r>
    </w:p>
    <w:p w14:paraId="37A30DF1" w14:textId="54FBCF57" w:rsidR="006F7E3D" w:rsidRPr="00A40A7D" w:rsidRDefault="006F7E3D" w:rsidP="00A40A7D">
      <w:pPr>
        <w:numPr>
          <w:ilvl w:val="0"/>
          <w:numId w:val="15"/>
        </w:numPr>
        <w:tabs>
          <w:tab w:val="left" w:pos="90"/>
          <w:tab w:val="left" w:pos="630"/>
          <w:tab w:val="left" w:pos="990"/>
        </w:tabs>
        <w:spacing w:line="360" w:lineRule="auto"/>
        <w:ind w:left="0" w:right="-25" w:firstLine="630"/>
        <w:jc w:val="both"/>
        <w:rPr>
          <w:rFonts w:ascii="GHEA Grapalat" w:hAnsi="GHEA Grapalat" w:cs="Arial Unicode"/>
          <w:sz w:val="24"/>
          <w:lang w:val="hy-AM"/>
        </w:rPr>
      </w:pPr>
      <w:r w:rsidRPr="00A40A7D">
        <w:rPr>
          <w:rFonts w:ascii="GHEA Grapalat" w:hAnsi="GHEA Grapalat" w:cs="Arial Unicode"/>
          <w:sz w:val="24"/>
          <w:lang w:val="hy-AM"/>
        </w:rPr>
        <w:t>ՀՀ պաշտպանության նախարարությունից կամ ՌԱԿ-ից երկակի նշանակության ծրագրի իրականացման փաստը հավաստող փաստաթուղթ(եր) (անհրաժեշտության դեպքում)</w:t>
      </w:r>
      <w:r w:rsidR="0034473D" w:rsidRPr="00A40A7D">
        <w:rPr>
          <w:rFonts w:ascii="GHEA Grapalat" w:hAnsi="GHEA Grapalat" w:cs="Arial Unicode"/>
          <w:sz w:val="24"/>
          <w:lang w:val="hy-AM"/>
        </w:rPr>
        <w:t>:</w:t>
      </w:r>
    </w:p>
    <w:p w14:paraId="21DC7FF5" w14:textId="4C3BF63A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Arial Unicode"/>
          <w:sz w:val="24"/>
          <w:lang w:val="hy-AM"/>
        </w:rPr>
        <w:t>Պահանջվող փաստաթղթերը Կոմիտե են ներկայացվում առձեռն՝ աշխատանքային օրերին</w:t>
      </w:r>
      <w:r w:rsidR="008A2DBC" w:rsidRPr="00C62597">
        <w:rPr>
          <w:rFonts w:ascii="GHEA Grapalat" w:hAnsi="GHEA Grapalat" w:cs="Arial Unicode"/>
          <w:sz w:val="24"/>
          <w:lang w:val="hy-AM"/>
        </w:rPr>
        <w:t>՝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ժամը</w:t>
      </w:r>
      <w:r w:rsidRPr="00B74C1D">
        <w:rPr>
          <w:rFonts w:ascii="GHEA Grapalat" w:hAnsi="GHEA Grapalat" w:cs="Arial Unicode"/>
          <w:sz w:val="24"/>
          <w:lang w:val="hy-AM"/>
        </w:rPr>
        <w:t xml:space="preserve"> 10:00-13:00 </w:t>
      </w:r>
      <w:r w:rsidRPr="004F4216">
        <w:rPr>
          <w:rFonts w:ascii="GHEA Grapalat" w:hAnsi="GHEA Grapalat" w:cs="Arial Unicode"/>
          <w:sz w:val="24"/>
          <w:lang w:val="hy-AM"/>
        </w:rPr>
        <w:t>և</w:t>
      </w:r>
      <w:r w:rsidRPr="00B74C1D">
        <w:rPr>
          <w:rFonts w:ascii="GHEA Grapalat" w:hAnsi="GHEA Grapalat" w:cs="Arial Unicode"/>
          <w:sz w:val="24"/>
          <w:lang w:val="hy-AM"/>
        </w:rPr>
        <w:t xml:space="preserve"> 14:00-17:00 (</w:t>
      </w:r>
      <w:r w:rsidRPr="004F4216">
        <w:rPr>
          <w:rFonts w:ascii="GHEA Grapalat" w:hAnsi="GHEA Grapalat" w:cs="Arial Unicode"/>
          <w:sz w:val="24"/>
          <w:lang w:val="hy-AM"/>
        </w:rPr>
        <w:t>Օրբելի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եղբայրների</w:t>
      </w:r>
      <w:r w:rsidRPr="00B74C1D">
        <w:rPr>
          <w:rFonts w:ascii="GHEA Grapalat" w:hAnsi="GHEA Grapalat" w:cs="Arial Unicode"/>
          <w:sz w:val="24"/>
          <w:lang w:val="hy-AM"/>
        </w:rPr>
        <w:t xml:space="preserve"> 22, </w:t>
      </w:r>
      <w:r w:rsidRPr="004F4216">
        <w:rPr>
          <w:rFonts w:ascii="GHEA Grapalat" w:hAnsi="GHEA Grapalat" w:cs="Arial Unicode"/>
          <w:sz w:val="24"/>
          <w:lang w:val="hy-AM"/>
        </w:rPr>
        <w:t>8</w:t>
      </w:r>
      <w:r w:rsidRPr="00B74C1D">
        <w:rPr>
          <w:rFonts w:ascii="GHEA Grapalat" w:hAnsi="GHEA Grapalat" w:cs="Arial Unicode"/>
          <w:sz w:val="24"/>
          <w:lang w:val="hy-AM"/>
        </w:rPr>
        <w:t>-</w:t>
      </w:r>
      <w:r w:rsidRPr="004F4216">
        <w:rPr>
          <w:rFonts w:ascii="GHEA Grapalat" w:hAnsi="GHEA Grapalat" w:cs="Arial Unicode"/>
          <w:sz w:val="24"/>
          <w:lang w:val="hy-AM"/>
        </w:rPr>
        <w:t>րդ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հարկ</w:t>
      </w:r>
      <w:r w:rsidRPr="00B74C1D">
        <w:rPr>
          <w:rFonts w:ascii="GHEA Grapalat" w:hAnsi="GHEA Grapalat" w:cs="Arial Unicode"/>
          <w:sz w:val="24"/>
          <w:lang w:val="hy-AM"/>
        </w:rPr>
        <w:t xml:space="preserve">, </w:t>
      </w:r>
      <w:r w:rsidRPr="004F4216">
        <w:rPr>
          <w:rFonts w:ascii="GHEA Grapalat" w:hAnsi="GHEA Grapalat" w:cs="Arial Unicode"/>
          <w:sz w:val="24"/>
          <w:lang w:val="hy-AM"/>
        </w:rPr>
        <w:t>805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սենյակ</w:t>
      </w:r>
      <w:r w:rsidRPr="00B74C1D">
        <w:rPr>
          <w:rFonts w:ascii="GHEA Grapalat" w:hAnsi="GHEA Grapalat" w:cs="Arial Unicode"/>
          <w:sz w:val="24"/>
          <w:lang w:val="hy-AM"/>
        </w:rPr>
        <w:t>) կամ փոստով (</w:t>
      </w:r>
      <w:r w:rsidRPr="004F4216">
        <w:rPr>
          <w:rFonts w:ascii="GHEA Grapalat" w:hAnsi="GHEA Grapalat" w:cs="Arial Unicode"/>
          <w:sz w:val="24"/>
          <w:lang w:val="hy-AM"/>
        </w:rPr>
        <w:t>Երևան</w:t>
      </w:r>
      <w:r w:rsidRPr="00B74C1D">
        <w:rPr>
          <w:rFonts w:ascii="GHEA Grapalat" w:hAnsi="GHEA Grapalat" w:cs="Arial Unicode"/>
          <w:sz w:val="24"/>
          <w:lang w:val="hy-AM"/>
        </w:rPr>
        <w:t xml:space="preserve"> 0028, </w:t>
      </w:r>
      <w:r w:rsidRPr="004F4216">
        <w:rPr>
          <w:rFonts w:ascii="GHEA Grapalat" w:hAnsi="GHEA Grapalat" w:cs="Arial Unicode"/>
          <w:sz w:val="24"/>
          <w:lang w:val="hy-AM"/>
        </w:rPr>
        <w:t>Օրբելի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եղբայրների</w:t>
      </w:r>
      <w:r w:rsidRPr="00B74C1D">
        <w:rPr>
          <w:rFonts w:ascii="GHEA Grapalat" w:hAnsi="GHEA Grapalat" w:cs="Arial Unicode"/>
          <w:sz w:val="24"/>
          <w:lang w:val="hy-AM"/>
        </w:rPr>
        <w:t xml:space="preserve"> 22)</w:t>
      </w:r>
      <w:r w:rsidRPr="004F4216">
        <w:rPr>
          <w:rFonts w:ascii="GHEA Grapalat" w:hAnsi="GHEA Grapalat" w:cs="Arial Unicode"/>
          <w:sz w:val="24"/>
          <w:lang w:val="hy-AM"/>
        </w:rPr>
        <w:t xml:space="preserve">՝ մինչև </w:t>
      </w:r>
      <w:r w:rsidRPr="00B74C1D">
        <w:rPr>
          <w:rFonts w:ascii="GHEA Grapalat" w:hAnsi="GHEA Grapalat" w:cs="Arial Unicode"/>
          <w:sz w:val="24"/>
          <w:lang w:val="hy-AM"/>
        </w:rPr>
        <w:t>202</w:t>
      </w:r>
      <w:r w:rsidR="004F4216" w:rsidRPr="00B74C1D">
        <w:rPr>
          <w:rFonts w:ascii="GHEA Grapalat" w:hAnsi="GHEA Grapalat" w:cs="Arial Unicode"/>
          <w:sz w:val="24"/>
          <w:lang w:val="hy-AM"/>
        </w:rPr>
        <w:t>2</w:t>
      </w:r>
      <w:r w:rsidRPr="00B74C1D">
        <w:rPr>
          <w:rFonts w:ascii="GHEA Grapalat" w:hAnsi="GHEA Grapalat" w:cs="Arial Unicode"/>
          <w:sz w:val="24"/>
          <w:lang w:val="hy-AM"/>
        </w:rPr>
        <w:t xml:space="preserve"> թվականի </w:t>
      </w:r>
      <w:r w:rsidR="00BC64D2" w:rsidRPr="00B74C1D">
        <w:rPr>
          <w:rFonts w:ascii="GHEA Grapalat" w:hAnsi="GHEA Grapalat" w:cs="Arial Unicode"/>
          <w:sz w:val="24"/>
          <w:lang w:val="hy-AM"/>
        </w:rPr>
        <w:t>նոյեմբերի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  <w:r w:rsidR="00E4606A" w:rsidRPr="00B74C1D">
        <w:rPr>
          <w:rFonts w:ascii="GHEA Grapalat" w:hAnsi="GHEA Grapalat" w:cs="Arial Unicode"/>
          <w:sz w:val="24"/>
          <w:lang w:val="hy-AM"/>
        </w:rPr>
        <w:t>1</w:t>
      </w:r>
      <w:r w:rsidR="00BC64D2" w:rsidRPr="00B74C1D">
        <w:rPr>
          <w:rFonts w:ascii="GHEA Grapalat" w:hAnsi="GHEA Grapalat" w:cs="Arial Unicode"/>
          <w:sz w:val="24"/>
          <w:lang w:val="hy-AM"/>
        </w:rPr>
        <w:t>1</w:t>
      </w:r>
      <w:r w:rsidRPr="00B74C1D">
        <w:rPr>
          <w:rFonts w:ascii="GHEA Grapalat" w:hAnsi="GHEA Grapalat" w:cs="Arial Unicode"/>
          <w:sz w:val="24"/>
          <w:lang w:val="hy-AM"/>
        </w:rPr>
        <w:t>-ը</w:t>
      </w:r>
      <w:r w:rsidRPr="00C23A62">
        <w:rPr>
          <w:rFonts w:ascii="GHEA Grapalat" w:hAnsi="GHEA Grapalat" w:cs="Arial Unicode"/>
          <w:sz w:val="24"/>
          <w:lang w:val="hy-AM"/>
        </w:rPr>
        <w:t xml:space="preserve"> </w:t>
      </w:r>
      <w:r w:rsidRPr="004F4216">
        <w:rPr>
          <w:rFonts w:ascii="GHEA Grapalat" w:hAnsi="GHEA Grapalat" w:cs="Arial Unicode"/>
          <w:sz w:val="24"/>
          <w:lang w:val="hy-AM"/>
        </w:rPr>
        <w:t>ներառյալ:</w:t>
      </w:r>
    </w:p>
    <w:p w14:paraId="253C7070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Թեմայի ֆինանսավորման առավելագույն չափը յուրաքանչյուր տարվա 12-ամսյա կտրվածքով համար նախատեսել </w:t>
      </w:r>
      <w:r w:rsidRPr="00B74C1D">
        <w:rPr>
          <w:rFonts w:ascii="GHEA Grapalat" w:hAnsi="GHEA Grapalat" w:cs="Arial Unicode"/>
          <w:sz w:val="24"/>
          <w:lang w:val="hy-AM"/>
        </w:rPr>
        <w:t>20 000.0 հազար (քսան միլիոն) ՀՀ դրամ:</w:t>
      </w:r>
    </w:p>
    <w:p w14:paraId="191B2037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>Խմբի անդամների աշխատանքի ամսական վարձատրության միջին հաշվարկային չափն ընդունել մինչև 150.0 հազար (մեկ հարյուր հիսուն հազար) ՀՀ դրամ։ Աշխատանքի վարձատրության գումարը վերոնշյալ չափից պակաս նախատեսելու դեպքում տարբերությունը կարող է օգտագործվել Նախահաշվի «Այլ ծախսեր» հոդվածում:</w:t>
      </w:r>
    </w:p>
    <w:p w14:paraId="1BD2259E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«Սարքեր, նյութեր և ծառայություններ» ենթահոդվածով կարող են նախատեսվել գիտական սարքավորումների, հետազոտությունների ընթացքում օգտագործվող նյութերի ձեռքբերման և/կամ ծառայությունների ծախսեր:</w:t>
      </w:r>
      <w:r w:rsidR="00C4086B" w:rsidRPr="00B74C1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Խմբի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հետ կարող է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կնքել ծառայությունների մատուցման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6226B7" w:rsidRPr="00B74C1D">
        <w:rPr>
          <w:rFonts w:ascii="GHEA Grapalat" w:hAnsi="GHEA Grapalat" w:cs="Sylfaen"/>
          <w:sz w:val="24"/>
          <w:szCs w:val="24"/>
          <w:lang w:val="hy-AM"/>
        </w:rPr>
        <w:t>՝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այն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համաձայնեցնել</w:t>
      </w:r>
      <w:r w:rsidR="006226B7" w:rsidRPr="00B74C1D">
        <w:rPr>
          <w:rFonts w:ascii="GHEA Grapalat" w:hAnsi="GHEA Grapalat" w:cs="Sylfaen"/>
          <w:sz w:val="24"/>
          <w:szCs w:val="24"/>
          <w:lang w:val="hy-AM"/>
        </w:rPr>
        <w:t>ով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C4086B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C4086B" w:rsidRPr="00B74C1D">
        <w:rPr>
          <w:rFonts w:ascii="GHEA Grapalat" w:hAnsi="GHEA Grapalat" w:cs="Sylfaen"/>
          <w:sz w:val="24"/>
          <w:szCs w:val="24"/>
          <w:lang w:val="hy-AM"/>
        </w:rPr>
        <w:t>հետ։</w:t>
      </w:r>
    </w:p>
    <w:p w14:paraId="5FEA920E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Նախահաշվի «Այլ ծախսեր» հոդվածի «Գործուղումներ» ենթահոդվածով նախատեսվող գումարը կարող է օգտագործվել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էլ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4C1D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71346A8A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ավելի, քան՝ </w:t>
      </w:r>
      <w:r w:rsidR="003A47E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տարեկան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A47E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A47E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0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00 (</w:t>
      </w:r>
      <w:r w:rsidR="003A47E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երեք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հազար)</w:t>
      </w:r>
      <w:r w:rsidRPr="00B74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ԱՄՆ դոլարին համարժեք ՀՀ դրամ, իսկ օրապահիկի համար ոչ ավելի՝ քան </w:t>
      </w:r>
      <w:r w:rsidR="003A47ED" w:rsidRPr="00B74C1D">
        <w:rPr>
          <w:rFonts w:ascii="GHEA Grapalat" w:hAnsi="GHEA Grapalat" w:cs="Arial Unicode"/>
          <w:sz w:val="24"/>
          <w:szCs w:val="24"/>
          <w:lang w:val="hy-AM"/>
        </w:rPr>
        <w:t>տարեկան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201D3" w:rsidRPr="00B74C1D">
        <w:rPr>
          <w:rFonts w:ascii="GHEA Grapalat" w:hAnsi="GHEA Grapalat" w:cs="Arial Unicode"/>
          <w:sz w:val="24"/>
          <w:szCs w:val="24"/>
          <w:lang w:val="hy-AM"/>
        </w:rPr>
        <w:t>2</w:t>
      </w:r>
      <w:r w:rsidR="003A47ED" w:rsidRPr="00B74C1D">
        <w:rPr>
          <w:rFonts w:ascii="GHEA Grapalat" w:hAnsi="GHEA Grapalat" w:cs="Arial Unicode"/>
          <w:sz w:val="24"/>
          <w:szCs w:val="24"/>
          <w:lang w:val="hy-AM"/>
        </w:rPr>
        <w:t>0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00 ԱՄՆ </w:t>
      </w:r>
      <w:r w:rsidRPr="00B74C1D">
        <w:rPr>
          <w:rFonts w:ascii="GHEA Grapalat" w:hAnsi="GHEA Grapalat" w:cs="Sylfaen"/>
          <w:sz w:val="24"/>
          <w:szCs w:val="24"/>
          <w:lang w:val="ro-RO"/>
        </w:rPr>
        <w:t>(</w:t>
      </w:r>
      <w:r w:rsidR="005201D3" w:rsidRPr="00B74C1D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դոլարին համարժեք ՀՀ դրամ:</w:t>
      </w:r>
    </w:p>
    <w:p w14:paraId="6BDC6F1B" w14:textId="77777777" w:rsidR="00B74C1D" w:rsidRPr="00B74C1D" w:rsidRDefault="007F5C2E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Նախահաշվով նախատեսված բոլոր ծախսերը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անհրաժեշտ է հիմնավորել Նախահաշվի մեկնաբանության մեջ:</w:t>
      </w:r>
    </w:p>
    <w:p w14:paraId="658F1B6E" w14:textId="029F48C3" w:rsidR="006F7E3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Arial Unicode"/>
          <w:sz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Վերադիր ծախսերը 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յուրաքանչյուր տարվա 12-ամսյա կտրվածքով համար</w:t>
      </w:r>
      <w:r w:rsidRPr="00B74C1D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350.0 հազար </w:t>
      </w:r>
      <w:r w:rsidRPr="00B74C1D">
        <w:rPr>
          <w:rFonts w:ascii="GHEA Grapalat" w:hAnsi="GHEA Grapalat" w:cs="Arial Unicode"/>
          <w:sz w:val="24"/>
          <w:lang w:val="hy-AM"/>
        </w:rPr>
        <w:t xml:space="preserve">(երեք հարյուր հիսուն հազար)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ՀՀ դրամը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3E1C3941" w14:textId="77777777" w:rsidR="006F7E3D" w:rsidRPr="00C62597" w:rsidRDefault="006F7E3D" w:rsidP="006F7E3D">
      <w:pPr>
        <w:tabs>
          <w:tab w:val="num" w:pos="990"/>
          <w:tab w:val="num" w:pos="1050"/>
        </w:tabs>
        <w:spacing w:line="360" w:lineRule="auto"/>
        <w:ind w:right="-25"/>
        <w:jc w:val="both"/>
        <w:rPr>
          <w:rFonts w:ascii="GHEA Grapalat" w:hAnsi="GHEA Grapalat" w:cs="Arial Unicode"/>
          <w:sz w:val="24"/>
          <w:lang w:val="hy-AM"/>
        </w:rPr>
      </w:pPr>
    </w:p>
    <w:p w14:paraId="55A769A5" w14:textId="77777777" w:rsidR="002E160E" w:rsidRPr="00C62597" w:rsidRDefault="002E160E" w:rsidP="006F7E3D">
      <w:pPr>
        <w:tabs>
          <w:tab w:val="num" w:pos="990"/>
          <w:tab w:val="num" w:pos="1050"/>
        </w:tabs>
        <w:spacing w:line="360" w:lineRule="auto"/>
        <w:ind w:right="-25"/>
        <w:jc w:val="both"/>
        <w:rPr>
          <w:rFonts w:ascii="GHEA Grapalat" w:hAnsi="GHEA Grapalat" w:cs="Arial Unicode"/>
          <w:sz w:val="24"/>
          <w:lang w:val="hy-AM"/>
        </w:rPr>
      </w:pPr>
    </w:p>
    <w:p w14:paraId="7022B6FB" w14:textId="0246AB4B" w:rsidR="006F7E3D" w:rsidRPr="00B74C1D" w:rsidRDefault="006F7E3D" w:rsidP="00B74C1D">
      <w:pPr>
        <w:pStyle w:val="af0"/>
        <w:numPr>
          <w:ilvl w:val="0"/>
          <w:numId w:val="33"/>
        </w:numPr>
        <w:tabs>
          <w:tab w:val="num" w:pos="540"/>
        </w:tabs>
        <w:spacing w:after="240" w:line="360" w:lineRule="auto"/>
        <w:ind w:left="0" w:right="-29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74C1D">
        <w:rPr>
          <w:rFonts w:ascii="GHEA Grapalat" w:hAnsi="GHEA Grapalat" w:cs="Sylfaen"/>
          <w:b/>
          <w:sz w:val="24"/>
          <w:szCs w:val="24"/>
          <w:lang w:val="hy-AM"/>
        </w:rPr>
        <w:t>Հայտերի գիտական փորձաքննությունը</w:t>
      </w:r>
    </w:p>
    <w:p w14:paraId="23112F48" w14:textId="77777777" w:rsidR="00B74C1D" w:rsidRPr="00B74C1D" w:rsidRDefault="006F7E3D" w:rsidP="002E160E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Կոմիտեում ուսումնասիրվում է Մրցույթին ներկայացված և Համակարգում ծածկագիր ստացած Հայտերի համապատասխանությունը Մրցույթի պայմաններին, ինչի վերաբերյալ տեղեկատվությունը տրամադրվում է Խորհրդի քննարկմանը:</w:t>
      </w:r>
    </w:p>
    <w:p w14:paraId="2976FA9A" w14:textId="77777777" w:rsidR="00B74C1D" w:rsidRPr="00B74C1D" w:rsidRDefault="006F7E3D" w:rsidP="002E160E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3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lang w:val="hy-AM"/>
        </w:rPr>
        <w:t>Խորհրդի որոշմամբ հաստատվում է Մրցույթի պայմաններին բավարարող և գիտական փորձաքննության ենթակա Հայտերի ցանկը։</w:t>
      </w:r>
    </w:p>
    <w:p w14:paraId="00F68239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Գիտական փորձաքննության ժամանակ գնահատվում են Թեմայի արդի վիճակը, նորույթը, ազդեցությունը ոլորտի զարգացման վրա, իրականացման ժամկետների հիմնավորվածությունը, մեթոդիկայի հիմնավորվածությունը, Նախահաշվի հիմնավորվածությունը,  Խմբի ղեկավարի և կատարողների մասնագիտական որակավորումը և</w:t>
      </w:r>
      <w:r w:rsidRPr="00B74C1D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համապատասխանությունը Թեմային</w:t>
      </w:r>
      <w:r w:rsidRPr="00B74C1D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ինչպես նաև Մրցույթի առանձնահատկություններից բխող այլ հարցեր:</w:t>
      </w:r>
      <w:r w:rsidRPr="00B74C1D">
        <w:rPr>
          <w:rFonts w:ascii="GHEA Grapalat" w:hAnsi="GHEA Grapalat" w:cs="Arial Unicode"/>
          <w:sz w:val="24"/>
          <w:lang w:val="hy-AM"/>
        </w:rPr>
        <w:t xml:space="preserve"> </w:t>
      </w:r>
    </w:p>
    <w:p w14:paraId="0B2ABBAF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lang w:val="hy-AM"/>
        </w:rPr>
        <w:t>Հայտերը տրամադրվում են ՌԱԿ` նախագծերի ռազմարդյունաբերական կարիքների համար կարևորությունը և նպատակահարմարությունը գնահատելու նպատակով</w:t>
      </w:r>
      <w:r w:rsidRPr="00B74C1D">
        <w:rPr>
          <w:rFonts w:ascii="GHEA Grapalat" w:hAnsi="GHEA Grapalat"/>
          <w:sz w:val="24"/>
          <w:lang w:val="hy-AM"/>
        </w:rPr>
        <w:t>:</w:t>
      </w:r>
    </w:p>
    <w:p w14:paraId="5671DF24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Pr="00B74C1D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B74C1D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B74C1D">
        <w:rPr>
          <w:rFonts w:ascii="GHEA Grapalat" w:hAnsi="GHEA Grapalat" w:cs="Arial Unicode"/>
          <w:sz w:val="24"/>
          <w:szCs w:val="24"/>
          <w:lang w:val="hy-AM"/>
        </w:rPr>
        <w:t>ն, ինչպես նաև ՌԱԿ-ին տրամադրվող գնահատման թերթիկներ</w:t>
      </w:r>
      <w:r w:rsidRPr="00B74C1D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485F9EC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Հայտը գիտական փորձաքննության է ենթարկվում Խորհրդում ներառված առնվազն երկու փորձագետների կողմից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66C001F9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74C1D">
        <w:rPr>
          <w:rFonts w:ascii="GHEA Grapalat" w:hAnsi="GHEA Grapalat"/>
          <w:sz w:val="24"/>
          <w:szCs w:val="24"/>
          <w:lang w:val="ro-RO"/>
        </w:rPr>
        <w:t>,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գիտական փորձաքննության նպատակով կարող է ներգրավել անկախ փորձագետներ։</w:t>
      </w:r>
    </w:p>
    <w:p w14:paraId="7DD8C258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ՌԱԿ-ի կողմից Հայտերի գնահատականը 0-1 միավոր է (0.25 միավոր միջակայքով):</w:t>
      </w:r>
    </w:p>
    <w:p w14:paraId="418A73FB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Հայտի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թվաբանականի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և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ՌԱԿ-ի գնահատականի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արտադրյալն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է։</w:t>
      </w:r>
    </w:p>
    <w:p w14:paraId="3B720399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Հայտի առավելագույն գնահատականի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B74C1D">
        <w:rPr>
          <w:rFonts w:ascii="GHEA Grapalat" w:eastAsia="GHEA Grapalat" w:hAnsi="GHEA Grapalat" w:cs="GHEA Grapalat"/>
          <w:b/>
          <w:color w:val="FF0000"/>
          <w:sz w:val="24"/>
          <w:szCs w:val="24"/>
          <w:lang w:val="hy-AM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B74C1D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տարբերվելու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դեպքում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Հայտը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տրվում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է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երրորդ՝ անկախ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փորձագետին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B74C1D">
        <w:rPr>
          <w:rFonts w:ascii="GHEA Grapalat" w:hAnsi="GHEA Grapalat"/>
          <w:sz w:val="24"/>
          <w:szCs w:val="24"/>
          <w:lang w:val="hy-AM"/>
        </w:rPr>
        <w:t>գիտական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74C1D">
        <w:rPr>
          <w:rFonts w:ascii="GHEA Grapalat" w:hAnsi="GHEA Grapalat"/>
          <w:sz w:val="24"/>
          <w:szCs w:val="24"/>
          <w:lang w:val="hy-AM"/>
        </w:rPr>
        <w:t>Այդ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դեպքում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գիտական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վերջնական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երեք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փորձագետների՝ երկու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իրար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մոտ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միջին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է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B74C1D">
        <w:rPr>
          <w:rFonts w:ascii="GHEA Grapalat" w:hAnsi="GHEA Grapalat"/>
          <w:sz w:val="24"/>
          <w:szCs w:val="24"/>
          <w:lang w:val="hy-AM"/>
        </w:rPr>
        <w:t>Երեք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փորձագետների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հավասար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տարբերությունների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դեպքում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գիտական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վերջնական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գնահատականը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երկու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գնահատականների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միջին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թվաբանականն</w:t>
      </w:r>
      <w:r w:rsidRPr="00B74C1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է։</w:t>
      </w:r>
    </w:p>
    <w:p w14:paraId="7BD5E817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Arial Unicode"/>
          <w:sz w:val="24"/>
          <w:szCs w:val="24"/>
          <w:lang w:val="hy-AM"/>
        </w:rPr>
        <w:t xml:space="preserve">Կոմիտեի, </w:t>
      </w:r>
      <w:r w:rsidRPr="00B74C1D">
        <w:rPr>
          <w:rFonts w:ascii="GHEA Grapalat" w:hAnsi="GHEA Grapalat"/>
          <w:sz w:val="24"/>
          <w:lang w:val="ro-RO"/>
        </w:rPr>
        <w:t>Խորհրդի և փորձագետների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բովանդակության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փորձաքննության ընթացքի և արդյունքի վերաբերյալ տեղեկությունների տրամադրումն այլ </w:t>
      </w:r>
      <w:r w:rsidRPr="00B74C1D">
        <w:rPr>
          <w:rFonts w:ascii="GHEA Grapalat" w:hAnsi="GHEA Grapalat"/>
          <w:sz w:val="24"/>
          <w:szCs w:val="24"/>
          <w:lang w:val="hy-AM"/>
        </w:rPr>
        <w:lastRenderedPageBreak/>
        <w:t>անձանց արգելվում է՝ համաձայն «Գիտական և գիտատեխնիկական փորձաքննության մասին» Հայաստանի Հանրապետության օրենքով սահմանված դրույթների:</w:t>
      </w:r>
    </w:p>
    <w:p w14:paraId="6783DC92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Կոմիտեն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նվազման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ձևավորում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է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վարկանիշային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և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B74C1D">
        <w:rPr>
          <w:rFonts w:ascii="GHEA Grapalat" w:hAnsi="GHEA Grapalat"/>
          <w:sz w:val="24"/>
          <w:szCs w:val="24"/>
          <w:lang w:val="hy-AM"/>
        </w:rPr>
        <w:t>:</w:t>
      </w:r>
    </w:p>
    <w:p w14:paraId="4CE32CC8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է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B74C1D">
        <w:rPr>
          <w:rFonts w:ascii="GHEA Grapalat" w:hAnsi="GHEA Grapalat"/>
          <w:sz w:val="24"/>
          <w:szCs w:val="24"/>
          <w:lang w:val="hy-AM"/>
        </w:rPr>
        <w:t xml:space="preserve"> վերջնական վարկանիշային ցանկը:</w:t>
      </w:r>
    </w:p>
    <w:p w14:paraId="226A66A6" w14:textId="1C4B9611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Կոմիտեն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ելնելով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Հայաստանի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Հանրապետության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պետական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="008A2DBC">
        <w:rPr>
          <w:rFonts w:ascii="GHEA Grapalat" w:hAnsi="GHEA Grapalat" w:cs="Arial Unicode"/>
          <w:iCs/>
          <w:sz w:val="24"/>
          <w:szCs w:val="24"/>
          <w:lang w:val="hy-AM"/>
        </w:rPr>
        <w:t>բյուջեի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գիտական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և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գիտատեխնիկական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գործունեության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B74C1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B74C1D">
        <w:rPr>
          <w:rFonts w:ascii="GHEA Grapalat" w:hAnsi="GHEA Grapalat" w:cs="Sylfaen"/>
          <w:sz w:val="24"/>
          <w:szCs w:val="24"/>
          <w:lang w:val="hy-AM"/>
        </w:rPr>
        <w:t>թեմատիկ</w:t>
      </w:r>
      <w:r w:rsidRPr="00B74C1D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B74C1D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B74C1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շրջանակներում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երկակի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B74C1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74C1D">
        <w:rPr>
          <w:rFonts w:ascii="GHEA Grapalat" w:hAnsi="GHEA Grapalat"/>
          <w:sz w:val="24"/>
          <w:szCs w:val="24"/>
          <w:lang w:val="hy-AM"/>
        </w:rPr>
        <w:t>ծրագրերին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աջակցության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մրցույթի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համար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հատկացումների</w:t>
      </w:r>
      <w:r w:rsidRPr="00B74C1D">
        <w:rPr>
          <w:rFonts w:ascii="GHEA Grapalat" w:hAnsi="GHEA Grapalat" w:cs="Arial Unicode"/>
          <w:iCs/>
          <w:sz w:val="24"/>
          <w:szCs w:val="24"/>
          <w:lang w:val="ro-RO"/>
        </w:rPr>
        <w:t xml:space="preserve"> 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>չափից և Մրցույթի արդյունքներից</w:t>
      </w:r>
      <w:r w:rsidR="008A2DBC" w:rsidRPr="00C62597">
        <w:rPr>
          <w:rFonts w:ascii="GHEA Grapalat" w:hAnsi="GHEA Grapalat" w:cs="Arial Unicode"/>
          <w:iCs/>
          <w:sz w:val="24"/>
          <w:szCs w:val="24"/>
          <w:lang w:val="hy-AM"/>
        </w:rPr>
        <w:t>,</w:t>
      </w:r>
      <w:r w:rsidRPr="00B74C1D">
        <w:rPr>
          <w:rFonts w:ascii="GHEA Grapalat" w:hAnsi="GHEA Grapalat" w:cs="Arial Unicode"/>
          <w:iCs/>
          <w:sz w:val="24"/>
          <w:szCs w:val="24"/>
          <w:lang w:val="hy-AM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որոշում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շեմային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գնահատականը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որից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բարձր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կամ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դրան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հավասար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գնահատված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գիտական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թեմաները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երաշխավորվում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B74C1D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հաստատում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Թեմաների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ցանկը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ղեկավարների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ցուցակը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կատարման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համար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նախատեսվող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ֆինանսավորման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չափը</w:t>
      </w:r>
      <w:r w:rsidRPr="00B74C1D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D48BA24" w14:textId="77777777" w:rsidR="00B74C1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lang w:val="hy-AM"/>
        </w:rPr>
        <w:t>Կոմիտեն</w:t>
      </w:r>
      <w:r w:rsidRPr="00B74C1D">
        <w:rPr>
          <w:rFonts w:ascii="GHEA Grapalat" w:hAnsi="GHEA Grapalat" w:cs="Sylfaen"/>
          <w:sz w:val="24"/>
          <w:lang w:val="pt-BR"/>
        </w:rPr>
        <w:t xml:space="preserve"> Համակարգի (</w:t>
      </w:r>
      <w:hyperlink r:id="rId10" w:history="1">
        <w:r w:rsidRPr="00B74C1D">
          <w:rPr>
            <w:rStyle w:val="a7"/>
            <w:rFonts w:ascii="GHEA Grapalat" w:hAnsi="GHEA Grapalat" w:cs="Sylfaen"/>
            <w:sz w:val="24"/>
            <w:lang w:val="hy-AM"/>
          </w:rPr>
          <w:t>grants.scs.am</w:t>
        </w:r>
      </w:hyperlink>
      <w:r w:rsidRPr="00B74C1D">
        <w:rPr>
          <w:rFonts w:ascii="GHEA Grapalat" w:hAnsi="GHEA Grapalat" w:cs="Sylfaen"/>
          <w:sz w:val="24"/>
          <w:lang w:val="pt-BR"/>
        </w:rPr>
        <w:t xml:space="preserve">) միջոցով </w:t>
      </w:r>
      <w:r w:rsidRPr="00B74C1D">
        <w:rPr>
          <w:rFonts w:ascii="GHEA Grapalat" w:hAnsi="GHEA Grapalat" w:cs="Sylfaen"/>
          <w:sz w:val="24"/>
          <w:lang w:val="hy-AM"/>
        </w:rPr>
        <w:t>Խմբերի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ղեկավարներին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է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տրամադրում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գիտական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փորձաքննության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արդյունքները</w:t>
      </w:r>
      <w:r w:rsidRPr="00B74C1D">
        <w:rPr>
          <w:rFonts w:ascii="GHEA Grapalat" w:hAnsi="GHEA Grapalat" w:cs="Sylfaen"/>
          <w:sz w:val="24"/>
          <w:lang w:val="pt-BR"/>
        </w:rPr>
        <w:t xml:space="preserve">, </w:t>
      </w:r>
      <w:r w:rsidRPr="00B74C1D">
        <w:rPr>
          <w:rFonts w:ascii="GHEA Grapalat" w:hAnsi="GHEA Grapalat" w:cs="Sylfaen"/>
          <w:sz w:val="24"/>
          <w:lang w:val="hy-AM"/>
        </w:rPr>
        <w:t>որոնք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ներառում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են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փորձագետների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եզրակացությունները (առկայության դեպքում)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 xml:space="preserve">և գնահատականները </w:t>
      </w:r>
      <w:r w:rsidRPr="00B74C1D">
        <w:rPr>
          <w:rFonts w:ascii="GHEA Grapalat" w:hAnsi="GHEA Grapalat" w:cs="Sylfaen"/>
          <w:sz w:val="24"/>
          <w:lang w:val="pt-BR"/>
        </w:rPr>
        <w:t>(</w:t>
      </w:r>
      <w:r w:rsidRPr="00B74C1D">
        <w:rPr>
          <w:rFonts w:ascii="GHEA Grapalat" w:hAnsi="GHEA Grapalat" w:cs="Sylfaen"/>
          <w:sz w:val="24"/>
          <w:lang w:val="hy-AM"/>
        </w:rPr>
        <w:t>ապահովելով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փորձագետի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անանունությունը</w:t>
      </w:r>
      <w:r w:rsidRPr="00B74C1D">
        <w:rPr>
          <w:rFonts w:ascii="GHEA Grapalat" w:hAnsi="GHEA Grapalat" w:cs="Sylfaen"/>
          <w:sz w:val="24"/>
          <w:lang w:val="pt-BR"/>
        </w:rPr>
        <w:t xml:space="preserve">), </w:t>
      </w:r>
      <w:r w:rsidRPr="00B74C1D">
        <w:rPr>
          <w:rFonts w:ascii="GHEA Grapalat" w:hAnsi="GHEA Grapalat" w:cs="Sylfaen"/>
          <w:sz w:val="24"/>
          <w:lang w:val="hy-AM"/>
        </w:rPr>
        <w:t>ՌԱԿ-ի գնահատականը,</w:t>
      </w:r>
      <w:r w:rsidRPr="00B74C1D">
        <w:rPr>
          <w:rFonts w:ascii="GHEA Grapalat" w:hAnsi="GHEA Grapalat" w:cs="Sylfaen"/>
          <w:sz w:val="24"/>
          <w:lang w:val="pt-BR"/>
        </w:rPr>
        <w:t xml:space="preserve"> Հայտի գիտական փորձաքննության </w:t>
      </w:r>
      <w:r w:rsidRPr="00B74C1D">
        <w:rPr>
          <w:rFonts w:ascii="GHEA Grapalat" w:hAnsi="GHEA Grapalat" w:cs="Sylfaen"/>
          <w:sz w:val="24"/>
          <w:lang w:val="hy-AM"/>
        </w:rPr>
        <w:t>վերջնական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 xml:space="preserve">գնահատականը և </w:t>
      </w:r>
      <w:r w:rsidRPr="00B74C1D">
        <w:rPr>
          <w:rFonts w:ascii="GHEA Grapalat" w:hAnsi="GHEA Grapalat" w:cs="Sylfaen"/>
          <w:sz w:val="24"/>
          <w:lang w:val="pt-BR"/>
        </w:rPr>
        <w:t xml:space="preserve">տվյալ բնագավառի/մասնագիտության </w:t>
      </w:r>
      <w:r w:rsidRPr="00B74C1D">
        <w:rPr>
          <w:rFonts w:ascii="GHEA Grapalat" w:hAnsi="GHEA Grapalat" w:cs="Sylfaen"/>
          <w:sz w:val="24"/>
          <w:lang w:val="hy-AM"/>
        </w:rPr>
        <w:t>շեմային</w:t>
      </w:r>
      <w:r w:rsidRPr="00B74C1D">
        <w:rPr>
          <w:rFonts w:ascii="GHEA Grapalat" w:hAnsi="GHEA Grapalat" w:cs="Sylfaen"/>
          <w:sz w:val="24"/>
          <w:lang w:val="pt-BR"/>
        </w:rPr>
        <w:t xml:space="preserve"> </w:t>
      </w:r>
      <w:r w:rsidRPr="00B74C1D">
        <w:rPr>
          <w:rFonts w:ascii="GHEA Grapalat" w:hAnsi="GHEA Grapalat" w:cs="Sylfaen"/>
          <w:sz w:val="24"/>
          <w:lang w:val="hy-AM"/>
        </w:rPr>
        <w:t>գնահատականը</w:t>
      </w:r>
      <w:r w:rsidRPr="00B74C1D">
        <w:rPr>
          <w:rFonts w:ascii="GHEA Grapalat" w:hAnsi="GHEA Grapalat" w:cs="Sylfaen"/>
          <w:sz w:val="24"/>
          <w:lang w:val="pt-BR"/>
        </w:rPr>
        <w:t>:</w:t>
      </w:r>
    </w:p>
    <w:p w14:paraId="2077A01D" w14:textId="77777777" w:rsidR="008A2DBC" w:rsidRPr="008A2DBC" w:rsidRDefault="006F7E3D" w:rsidP="008A2DBC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5" w:firstLine="43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4C1D">
        <w:rPr>
          <w:rFonts w:ascii="GHEA Grapalat" w:hAnsi="GHEA Grapalat" w:cs="Sylfaen"/>
          <w:sz w:val="24"/>
          <w:lang w:val="hy-AM"/>
        </w:rPr>
        <w:t xml:space="preserve">Կոմիտեն Կազմակերպության ղեկավարին տրամադրում է </w:t>
      </w:r>
      <w:r w:rsidRPr="00B74C1D">
        <w:rPr>
          <w:rFonts w:ascii="GHEA Grapalat" w:hAnsi="GHEA Grapalat" w:cs="Sylfaen"/>
          <w:sz w:val="24"/>
          <w:lang w:val="ro-RO"/>
        </w:rPr>
        <w:t xml:space="preserve">տվյալ </w:t>
      </w:r>
      <w:r w:rsidRPr="00B74C1D">
        <w:rPr>
          <w:rFonts w:ascii="GHEA Grapalat" w:hAnsi="GHEA Grapalat" w:cs="Sylfaen"/>
          <w:sz w:val="24"/>
          <w:lang w:val="hy-AM"/>
        </w:rPr>
        <w:t>կազմակերպությունից ներկայացված և ֆինանսավորման երաշխավորված Թեմաների ցանկը</w:t>
      </w:r>
      <w:r w:rsidRPr="00B74C1D">
        <w:rPr>
          <w:rFonts w:ascii="GHEA Grapalat" w:hAnsi="GHEA Grapalat" w:cs="Sylfaen"/>
          <w:sz w:val="24"/>
          <w:lang w:val="ro-RO"/>
        </w:rPr>
        <w:t xml:space="preserve">, </w:t>
      </w:r>
      <w:r w:rsidRPr="00B74C1D">
        <w:rPr>
          <w:rFonts w:ascii="GHEA Grapalat" w:hAnsi="GHEA Grapalat" w:cs="Sylfaen"/>
          <w:sz w:val="24"/>
          <w:lang w:val="hy-AM"/>
        </w:rPr>
        <w:t>ղեկավարների ցուցակը և յուրաքանչյուր Թեմայի կատարման համար նախատեսված ֆինանսավորման ծավալը</w:t>
      </w:r>
      <w:r w:rsidRPr="00B74C1D">
        <w:rPr>
          <w:rFonts w:ascii="GHEA Grapalat" w:hAnsi="GHEA Grapalat" w:cs="Sylfaen"/>
          <w:sz w:val="24"/>
          <w:lang w:val="ro-RO"/>
        </w:rPr>
        <w:t>:</w:t>
      </w:r>
    </w:p>
    <w:p w14:paraId="435363F7" w14:textId="5656FB96" w:rsidR="00E84A05" w:rsidRPr="008A2DBC" w:rsidRDefault="00E84A05" w:rsidP="008A2DBC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hAnsi="GHEA Grapalat" w:cs="Sylfaen"/>
          <w:sz w:val="24"/>
          <w:szCs w:val="24"/>
          <w:lang w:val="ro-RO" w:eastAsia="en-US"/>
        </w:rPr>
      </w:pPr>
      <w:r w:rsidRPr="008A2DBC">
        <w:rPr>
          <w:rFonts w:ascii="GHEA Grapalat" w:hAnsi="GHEA Grapalat" w:cs="Sylfaen"/>
          <w:sz w:val="24"/>
          <w:szCs w:val="24"/>
          <w:lang w:val="ro-RO" w:eastAsia="en-US"/>
        </w:rPr>
        <w:t>Մրցույթի արդյունքում ֆինանսավորման երաշխավորված</w:t>
      </w:r>
      <w:r w:rsidR="008A2DBC" w:rsidRPr="008A2DBC">
        <w:rPr>
          <w:rFonts w:ascii="GHEA Grapalat" w:hAnsi="GHEA Grapalat" w:cs="Sylfaen"/>
          <w:sz w:val="24"/>
          <w:szCs w:val="24"/>
          <w:lang w:val="ro-RO" w:eastAsia="en-US"/>
        </w:rPr>
        <w:t xml:space="preserve"> </w:t>
      </w:r>
      <w:r w:rsidRPr="008A2DBC">
        <w:rPr>
          <w:rFonts w:ascii="GHEA Grapalat" w:hAnsi="GHEA Grapalat" w:cs="Sylfaen"/>
          <w:sz w:val="24"/>
          <w:szCs w:val="24"/>
          <w:lang w:val="ro-RO" w:eastAsia="en-US"/>
        </w:rPr>
        <w:t>Թեմաների</w:t>
      </w:r>
      <w:r w:rsidR="008A2DBC" w:rsidRPr="008A2DBC">
        <w:rPr>
          <w:rFonts w:ascii="GHEA Grapalat" w:hAnsi="GHEA Grapalat" w:cs="Sylfaen"/>
          <w:sz w:val="24"/>
          <w:szCs w:val="24"/>
          <w:lang w:val="ro-RO" w:eastAsia="en-US"/>
        </w:rPr>
        <w:t xml:space="preserve"> </w:t>
      </w:r>
      <w:r w:rsidRPr="008A2DBC">
        <w:rPr>
          <w:rFonts w:ascii="GHEA Grapalat" w:hAnsi="GHEA Grapalat" w:cs="Sylfaen"/>
          <w:sz w:val="24"/>
          <w:szCs w:val="24"/>
          <w:lang w:val="ro-RO" w:eastAsia="en-US"/>
        </w:rPr>
        <w:t>և</w:t>
      </w:r>
      <w:r w:rsidR="00BF1B9B" w:rsidRPr="008A2DBC">
        <w:rPr>
          <w:rFonts w:ascii="GHEA Grapalat" w:hAnsi="GHEA Grapalat" w:cs="Sylfaen"/>
          <w:sz w:val="24"/>
          <w:szCs w:val="24"/>
          <w:lang w:val="ro-RO" w:eastAsia="en-US"/>
        </w:rPr>
        <w:t xml:space="preserve"> </w:t>
      </w:r>
      <w:r w:rsidRPr="008A2DBC">
        <w:rPr>
          <w:rFonts w:ascii="GHEA Grapalat" w:hAnsi="GHEA Grapalat" w:cs="Sylfaen"/>
          <w:sz w:val="24"/>
          <w:szCs w:val="24"/>
          <w:lang w:val="ro-RO" w:eastAsia="en-US"/>
        </w:rPr>
        <w:t>դրանց ղեկավարների ցանկը տեղադրվում է</w:t>
      </w:r>
      <w:r w:rsidR="008A2DBC">
        <w:rPr>
          <w:rFonts w:ascii="GHEA Grapalat" w:hAnsi="GHEA Grapalat" w:cs="Sylfaen"/>
          <w:sz w:val="24"/>
          <w:szCs w:val="24"/>
          <w:lang w:val="ro-RO" w:eastAsia="en-US"/>
        </w:rPr>
        <w:t xml:space="preserve"> </w:t>
      </w:r>
      <w:r w:rsidRPr="008A2DBC">
        <w:rPr>
          <w:rFonts w:ascii="GHEA Grapalat" w:hAnsi="GHEA Grapalat" w:cs="Sylfaen"/>
          <w:sz w:val="24"/>
          <w:szCs w:val="24"/>
          <w:lang w:val="ro-RO" w:eastAsia="en-US"/>
        </w:rPr>
        <w:t>Կոմիտեի պաշտոնական կայքում:</w:t>
      </w:r>
    </w:p>
    <w:p w14:paraId="394F6D86" w14:textId="77777777" w:rsidR="00B74C1D" w:rsidRPr="00B74C1D" w:rsidRDefault="00B74C1D" w:rsidP="00B74C1D">
      <w:pPr>
        <w:tabs>
          <w:tab w:val="left" w:pos="90"/>
          <w:tab w:val="left" w:pos="993"/>
        </w:tabs>
        <w:spacing w:line="360" w:lineRule="auto"/>
        <w:ind w:right="-2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488B579" w14:textId="77777777" w:rsidR="006F7E3D" w:rsidRPr="00B74C1D" w:rsidRDefault="006F7E3D" w:rsidP="00B74C1D">
      <w:pPr>
        <w:pStyle w:val="af0"/>
        <w:numPr>
          <w:ilvl w:val="0"/>
          <w:numId w:val="33"/>
        </w:numPr>
        <w:tabs>
          <w:tab w:val="num" w:pos="540"/>
        </w:tabs>
        <w:spacing w:after="240" w:line="360" w:lineRule="auto"/>
        <w:ind w:left="0" w:right="-29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74C1D">
        <w:rPr>
          <w:rFonts w:ascii="GHEA Grapalat" w:hAnsi="GHEA Grapalat" w:cs="Sylfaen"/>
          <w:b/>
          <w:sz w:val="24"/>
          <w:szCs w:val="24"/>
          <w:lang w:val="hy-AM"/>
        </w:rPr>
        <w:t>Այլ դրույթներ</w:t>
      </w:r>
    </w:p>
    <w:p w14:paraId="5A35641B" w14:textId="77777777" w:rsidR="00F30216" w:rsidRDefault="001549D8" w:rsidP="00F30216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346C">
        <w:rPr>
          <w:rFonts w:ascii="GHEA Grapalat" w:eastAsia="GHEA Grapalat" w:hAnsi="GHEA Grapalat" w:cs="GHEA Grapalat"/>
          <w:sz w:val="24"/>
          <w:szCs w:val="24"/>
          <w:lang w:val="hy-AM"/>
        </w:rPr>
        <w:t>Կոմիտեի, Կազմակերպության և Թեմայի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և «Ծա</w:t>
      </w:r>
      <w:r w:rsidR="008A2DBC" w:rsidRPr="0084346C">
        <w:rPr>
          <w:rFonts w:ascii="GHEA Grapalat" w:eastAsia="GHEA Grapalat" w:hAnsi="GHEA Grapalat" w:cs="GHEA Grapalat"/>
          <w:sz w:val="24"/>
          <w:szCs w:val="24"/>
          <w:lang w:val="hy-AM"/>
        </w:rPr>
        <w:t>ռայությունների մատուցման մասին»</w:t>
      </w:r>
      <w:r w:rsidRPr="0084346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պայմանագիր</w:t>
      </w:r>
      <w:r w:rsidR="0084346C" w:rsidRPr="0084346C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F6D4D19" w14:textId="52A68B28" w:rsidR="00F30216" w:rsidRPr="00F30216" w:rsidRDefault="00F30216" w:rsidP="00F30216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3021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Ֆինանսավորման երաշխավորված Թեմայի ղեկավարի և Խմբի կատարողների միջև, Հայաստանի Հանրապետության «Քաղաքացիական օրենսգրքով» սահմանված կարգով, կնքվում են պայմանագրեր, որոնց պատճենները ներկայացվում են Կոմիտե:</w:t>
      </w:r>
    </w:p>
    <w:p w14:paraId="35C87144" w14:textId="30150F2E" w:rsidR="00B74C1D" w:rsidRDefault="00A87E82" w:rsidP="008A2DBC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32"/>
        <w:jc w:val="both"/>
        <w:rPr>
          <w:rFonts w:ascii="GHEA Grapalat" w:hAnsi="GHEA Grapalat" w:cs="Sylfaen"/>
          <w:sz w:val="24"/>
          <w:szCs w:val="24"/>
          <w:lang w:val="ro-RO" w:eastAsia="en-US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Ծառայությունների մատուցման</w:t>
      </w:r>
      <w:r w:rsidR="006F7E3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դեպքում Կոմիտե են ներկայացվում Թեմայի ղեկավարի և ենթապայմանգրային համագործակցության </w:t>
      </w:r>
      <w:r w:rsidR="006F7E3D" w:rsidRPr="00B74C1D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6F7E3D" w:rsidRPr="00B74C1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6F7E3D" w:rsidRPr="00B74C1D">
        <w:rPr>
          <w:rFonts w:ascii="GHEA Grapalat" w:hAnsi="GHEA Grapalat" w:cs="Sylfaen"/>
          <w:sz w:val="24"/>
          <w:szCs w:val="24"/>
          <w:lang w:val="hy-AM"/>
        </w:rPr>
        <w:t xml:space="preserve">անձի (անձանց) </w:t>
      </w:r>
      <w:r w:rsidR="006F7E3D" w:rsidRPr="00B74C1D">
        <w:rPr>
          <w:rFonts w:ascii="GHEA Grapalat" w:eastAsia="GHEA Grapalat" w:hAnsi="GHEA Grapalat" w:cs="GHEA Grapalat"/>
          <w:sz w:val="24"/>
          <w:szCs w:val="24"/>
          <w:lang w:val="hy-AM"/>
        </w:rPr>
        <w:t>միջև կնքված պայմանագրերի պատճենները:</w:t>
      </w:r>
    </w:p>
    <w:p w14:paraId="054BEE43" w14:textId="65AE003A" w:rsidR="006F7E3D" w:rsidRPr="00B74C1D" w:rsidRDefault="006F7E3D" w:rsidP="00B74C1D">
      <w:pPr>
        <w:numPr>
          <w:ilvl w:val="1"/>
          <w:numId w:val="33"/>
        </w:numPr>
        <w:tabs>
          <w:tab w:val="left" w:pos="90"/>
          <w:tab w:val="left" w:pos="993"/>
        </w:tabs>
        <w:spacing w:line="360" w:lineRule="auto"/>
        <w:ind w:left="0" w:right="-29" w:firstLine="426"/>
        <w:jc w:val="both"/>
        <w:rPr>
          <w:rFonts w:ascii="GHEA Grapalat" w:hAnsi="GHEA Grapalat" w:cs="Sylfaen"/>
          <w:sz w:val="24"/>
          <w:szCs w:val="24"/>
          <w:lang w:val="ro-RO" w:eastAsia="en-US"/>
        </w:rPr>
      </w:pPr>
      <w:r w:rsidRPr="00B74C1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Խմբի ղեկավարը կարող է դիմել Կոմիտե՝ համարժեք փոփոխություն կատարելու՝ ըստ տարիքային խմբի և գիտական գործունեության արդյունավետության ցուցանիշի, կամ Խմբի կատարողների թիվը մեկով կրճատելու միջնորդությամբ՝ ներկայացնելով համապատասխան հիմնավորում։ Խմբի կատարողների թվի կրճատման դեպքում Խմբի ղեկավարի և Կոմիտեի միջև կնքվում է պայմանագրի գնի փոփոխության մասին համաձայնագիր:</w:t>
      </w:r>
    </w:p>
    <w:p w14:paraId="4D00250E" w14:textId="77777777" w:rsidR="006F7E3D" w:rsidRDefault="006F7E3D" w:rsidP="006F7E3D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br w:type="page"/>
      </w:r>
      <w:r w:rsidRPr="00F23E09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 2.</w:t>
      </w:r>
      <w:r w:rsidRPr="00F23E09">
        <w:rPr>
          <w:rFonts w:ascii="GHEA Grapalat" w:hAnsi="GHEA Grapalat"/>
          <w:i/>
          <w:sz w:val="16"/>
          <w:szCs w:val="16"/>
          <w:lang w:val="hy-AM"/>
        </w:rPr>
        <w:t>1</w:t>
      </w:r>
    </w:p>
    <w:p w14:paraId="199A6414" w14:textId="77777777" w:rsidR="006F7E3D" w:rsidRDefault="006F7E3D" w:rsidP="006F7E3D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երկակի </w:t>
      </w:r>
    </w:p>
    <w:p w14:paraId="52FE0C83" w14:textId="77777777" w:rsidR="006F7E3D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>նշանակության ծրագրերի աջակցության գիտական թեմաների hայտերի ընտրության մրցույթ</w:t>
      </w:r>
      <w:r>
        <w:rPr>
          <w:rFonts w:ascii="GHEA Grapalat" w:hAnsi="GHEA Grapalat"/>
          <w:i/>
          <w:sz w:val="16"/>
          <w:szCs w:val="16"/>
          <w:lang w:val="hy-AM"/>
        </w:rPr>
        <w:t>ի հրավերի</w:t>
      </w:r>
    </w:p>
    <w:p w14:paraId="7732CEBC" w14:textId="77777777" w:rsidR="006F7E3D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14:paraId="7331F7A2" w14:textId="77777777" w:rsidR="006F7E3D" w:rsidRDefault="006F7E3D" w:rsidP="006F7E3D">
      <w:pPr>
        <w:tabs>
          <w:tab w:val="left" w:pos="90"/>
        </w:tabs>
        <w:ind w:left="180" w:right="-25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EF5ED13" w14:textId="77777777" w:rsidR="006F7E3D" w:rsidRDefault="006F7E3D" w:rsidP="006F7E3D">
      <w:pPr>
        <w:tabs>
          <w:tab w:val="left" w:pos="90"/>
        </w:tabs>
        <w:ind w:left="180"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23E09">
        <w:rPr>
          <w:rFonts w:ascii="GHEA Grapalat" w:hAnsi="GHEA Grapalat" w:cs="Sylfaen"/>
          <w:b/>
          <w:sz w:val="22"/>
          <w:szCs w:val="22"/>
          <w:lang w:val="hy-AM"/>
        </w:rPr>
        <w:t>ԳԻՏԱԿԱՆ ԵՎ ԳԻՏԱՏԵԽՆԻԿԱԿԱՆ ԳՈՐԾՈՒՆԵՈՒԹՅԱՆ ԲՆԱԳԱՎԱՌՆԵՐԸ ԵՎ ՄԱՍՆԱԳԻՏՈՒԹՅՈՒՆՆԵՐԸ՝ ՀԱՄԱՊԱՏԱՍԽԱՆ ԴԱՍԻՉՆԵՐՈՎ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1B94C90C" w14:textId="77777777" w:rsidR="006F7E3D" w:rsidRDefault="006F7E3D" w:rsidP="006F7E3D">
      <w:pPr>
        <w:tabs>
          <w:tab w:val="left" w:pos="90"/>
        </w:tabs>
        <w:spacing w:line="360" w:lineRule="auto"/>
        <w:ind w:left="180" w:right="-2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5F18E5A" w14:textId="77777777" w:rsidR="006F7E3D" w:rsidRPr="00F23E09" w:rsidRDefault="006F7E3D" w:rsidP="006F7E3D">
      <w:pPr>
        <w:numPr>
          <w:ilvl w:val="0"/>
          <w:numId w:val="3"/>
        </w:num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left="0" w:right="-25" w:firstLine="0"/>
        <w:jc w:val="both"/>
        <w:rPr>
          <w:rFonts w:ascii="GHEA Grapalat" w:hAnsi="GHEA Grapalat" w:cs="Sylfaen"/>
          <w:b/>
          <w:bCs/>
          <w:i/>
          <w:sz w:val="22"/>
          <w:szCs w:val="22"/>
          <w:lang w:val="en-US"/>
        </w:rPr>
      </w:pPr>
      <w:r w:rsidRPr="00F23E09">
        <w:rPr>
          <w:rFonts w:ascii="GHEA Grapalat" w:hAnsi="GHEA Grapalat" w:cs="Sylfaen"/>
          <w:b/>
          <w:bCs/>
          <w:i/>
          <w:sz w:val="22"/>
          <w:szCs w:val="22"/>
          <w:lang w:val="en-US"/>
        </w:rPr>
        <w:t>ԲՆԱԿԱՆ ԳԻՏՈՒԹՅՈՒՆՆԵՐ</w:t>
      </w:r>
    </w:p>
    <w:p w14:paraId="0EEEE6FE" w14:textId="77777777" w:rsidR="006F7E3D" w:rsidRPr="00F23E09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23E09">
        <w:rPr>
          <w:rFonts w:ascii="GHEA Grapalat" w:hAnsi="GHEA Grapalat" w:cs="Sylfaen"/>
          <w:bCs/>
          <w:sz w:val="22"/>
          <w:szCs w:val="22"/>
          <w:lang w:val="hy-AM"/>
        </w:rPr>
        <w:t>1</w:t>
      </w:r>
      <w:r w:rsidRPr="006550A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F23E09">
        <w:rPr>
          <w:rFonts w:ascii="GHEA Grapalat" w:hAnsi="GHEA Grapalat" w:cs="Sylfaen"/>
          <w:bCs/>
          <w:sz w:val="22"/>
          <w:szCs w:val="22"/>
          <w:lang w:val="hy-AM"/>
        </w:rPr>
        <w:t>2 Ինֆորմատիկա և համակարգչային</w:t>
      </w:r>
      <w:r>
        <w:rPr>
          <w:rFonts w:ascii="GHEA Grapalat" w:hAnsi="GHEA Grapalat" w:cs="Sylfaen"/>
          <w:bCs/>
          <w:sz w:val="22"/>
          <w:szCs w:val="22"/>
          <w:lang w:val="en-US"/>
        </w:rPr>
        <w:t xml:space="preserve"> </w:t>
      </w:r>
      <w:r w:rsidRPr="00F23E09">
        <w:rPr>
          <w:rFonts w:ascii="GHEA Grapalat" w:hAnsi="GHEA Grapalat" w:cs="Sylfaen"/>
          <w:bCs/>
          <w:sz w:val="22"/>
          <w:szCs w:val="22"/>
          <w:lang w:val="hy-AM"/>
        </w:rPr>
        <w:t>գիտություններ</w:t>
      </w:r>
    </w:p>
    <w:p w14:paraId="7E205F02" w14:textId="77777777" w:rsidR="006F7E3D" w:rsidRPr="006550A2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23E09">
        <w:rPr>
          <w:rFonts w:ascii="GHEA Grapalat" w:hAnsi="GHEA Grapalat" w:cs="Sylfaen"/>
          <w:bCs/>
          <w:sz w:val="22"/>
          <w:szCs w:val="22"/>
          <w:lang w:val="hy-AM"/>
        </w:rPr>
        <w:t>1</w:t>
      </w:r>
      <w:r w:rsidRPr="006550A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F23E09">
        <w:rPr>
          <w:rFonts w:ascii="GHEA Grapalat" w:hAnsi="GHEA Grapalat" w:cs="Sylfaen"/>
          <w:bCs/>
          <w:sz w:val="22"/>
          <w:szCs w:val="22"/>
          <w:lang w:val="hy-AM"/>
        </w:rPr>
        <w:t xml:space="preserve">3 </w:t>
      </w:r>
      <w:r w:rsidRPr="006550A2">
        <w:rPr>
          <w:rFonts w:ascii="GHEA Grapalat" w:hAnsi="GHEA Grapalat" w:cs="Sylfaen"/>
          <w:bCs/>
          <w:sz w:val="22"/>
          <w:szCs w:val="22"/>
          <w:lang w:val="hy-AM"/>
        </w:rPr>
        <w:t>Ֆիզիկա և աստղագիտություն</w:t>
      </w:r>
    </w:p>
    <w:p w14:paraId="3AE9CD88" w14:textId="77777777" w:rsidR="006F7E3D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23E09">
        <w:rPr>
          <w:rFonts w:ascii="GHEA Grapalat" w:hAnsi="GHEA Grapalat" w:cs="Sylfaen"/>
          <w:bCs/>
          <w:sz w:val="22"/>
          <w:szCs w:val="22"/>
          <w:lang w:val="hy-AM"/>
        </w:rPr>
        <w:t>1</w:t>
      </w:r>
      <w:r w:rsidRPr="006550A2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F23E09">
        <w:rPr>
          <w:rFonts w:ascii="GHEA Grapalat" w:hAnsi="GHEA Grapalat" w:cs="Sylfaen"/>
          <w:bCs/>
          <w:sz w:val="22"/>
          <w:szCs w:val="22"/>
          <w:lang w:val="hy-AM"/>
        </w:rPr>
        <w:t xml:space="preserve">4 </w:t>
      </w:r>
      <w:r w:rsidRPr="006550A2">
        <w:rPr>
          <w:rFonts w:ascii="GHEA Grapalat" w:hAnsi="GHEA Grapalat" w:cs="Sylfaen"/>
          <w:bCs/>
          <w:sz w:val="22"/>
          <w:szCs w:val="22"/>
          <w:lang w:val="hy-AM"/>
        </w:rPr>
        <w:t>Քիմիա</w:t>
      </w:r>
    </w:p>
    <w:p w14:paraId="367EB359" w14:textId="77777777" w:rsidR="006F7E3D" w:rsidRPr="006550A2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35B3281D" w14:textId="77777777" w:rsidR="006F7E3D" w:rsidRPr="00F23E09" w:rsidRDefault="006F7E3D" w:rsidP="006F7E3D">
      <w:pPr>
        <w:numPr>
          <w:ilvl w:val="0"/>
          <w:numId w:val="3"/>
        </w:num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left="0" w:right="-25" w:firstLine="17"/>
        <w:jc w:val="both"/>
        <w:rPr>
          <w:rFonts w:ascii="GHEA Grapalat" w:hAnsi="GHEA Grapalat" w:cs="Sylfaen"/>
          <w:b/>
          <w:bCs/>
          <w:i/>
          <w:sz w:val="22"/>
          <w:szCs w:val="22"/>
          <w:lang w:val="en-US"/>
        </w:rPr>
      </w:pPr>
      <w:r w:rsidRPr="00F23E09">
        <w:rPr>
          <w:rFonts w:ascii="GHEA Grapalat" w:hAnsi="GHEA Grapalat" w:cs="Sylfaen"/>
          <w:b/>
          <w:bCs/>
          <w:i/>
          <w:sz w:val="22"/>
          <w:szCs w:val="22"/>
          <w:lang w:val="en-US"/>
        </w:rPr>
        <w:t>ՃԱՐՏԱՐԱԳԻՏՈՒԹՅՈՒՆ ԵՎ ՏԵԽՆՈԼՈԳԻԱ</w:t>
      </w:r>
    </w:p>
    <w:p w14:paraId="35169EA7" w14:textId="77777777" w:rsidR="006F7E3D" w:rsidRPr="00F23E09" w:rsidRDefault="006F7E3D" w:rsidP="006F7E3D">
      <w:pPr>
        <w:tabs>
          <w:tab w:val="left" w:pos="0"/>
          <w:tab w:val="left" w:pos="90"/>
          <w:tab w:val="left" w:pos="72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F23E09">
        <w:rPr>
          <w:rFonts w:ascii="GHEA Grapalat" w:hAnsi="GHEA Grapalat" w:cs="Sylfaen"/>
          <w:bCs/>
          <w:sz w:val="22"/>
          <w:szCs w:val="22"/>
          <w:lang w:val="en-US"/>
        </w:rPr>
        <w:t>2.2 էլեկտրատեխնիկա, էլեկտրոնիկա,</w:t>
      </w:r>
      <w:r>
        <w:rPr>
          <w:rFonts w:ascii="GHEA Grapalat" w:hAnsi="GHEA Grapalat" w:cs="Sylfaen"/>
          <w:bCs/>
          <w:sz w:val="22"/>
          <w:szCs w:val="22"/>
          <w:lang w:val="en-US"/>
        </w:rPr>
        <w:t xml:space="preserve"> </w:t>
      </w:r>
      <w:r w:rsidRPr="00F23E09">
        <w:rPr>
          <w:rFonts w:ascii="GHEA Grapalat" w:hAnsi="GHEA Grapalat" w:cs="Sylfaen"/>
          <w:bCs/>
          <w:sz w:val="22"/>
          <w:szCs w:val="22"/>
          <w:lang w:val="en-US"/>
        </w:rPr>
        <w:t>էներգետիկա, համակարգչային և</w:t>
      </w:r>
      <w:r>
        <w:rPr>
          <w:rFonts w:ascii="GHEA Grapalat" w:hAnsi="GHEA Grapalat" w:cs="Sylfaen"/>
          <w:bCs/>
          <w:sz w:val="22"/>
          <w:szCs w:val="22"/>
          <w:lang w:val="en-US"/>
        </w:rPr>
        <w:t xml:space="preserve"> </w:t>
      </w:r>
      <w:r w:rsidRPr="00F23E09">
        <w:rPr>
          <w:rFonts w:ascii="GHEA Grapalat" w:hAnsi="GHEA Grapalat" w:cs="Sylfaen"/>
          <w:bCs/>
          <w:sz w:val="22"/>
          <w:szCs w:val="22"/>
          <w:lang w:val="en-US"/>
        </w:rPr>
        <w:t xml:space="preserve">տեղեկատվական տեխնոլոգիաներ </w:t>
      </w:r>
    </w:p>
    <w:p w14:paraId="5820B6B4" w14:textId="77777777" w:rsidR="006F7E3D" w:rsidRPr="00F23E09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rPr>
          <w:rFonts w:ascii="GHEA Grapalat" w:hAnsi="GHEA Grapalat" w:cs="Sylfaen"/>
          <w:bCs/>
          <w:sz w:val="22"/>
          <w:szCs w:val="22"/>
          <w:lang w:val="en-US"/>
        </w:rPr>
      </w:pPr>
      <w:r w:rsidRPr="00F23E09">
        <w:rPr>
          <w:rFonts w:ascii="GHEA Grapalat" w:hAnsi="GHEA Grapalat" w:cs="Sylfaen"/>
          <w:bCs/>
          <w:sz w:val="22"/>
          <w:szCs w:val="22"/>
          <w:lang w:val="en-US"/>
        </w:rPr>
        <w:t xml:space="preserve">2.4 Մեքենագիտություն և մեքենաշինություն </w:t>
      </w:r>
    </w:p>
    <w:p w14:paraId="7A0DF473" w14:textId="77777777" w:rsidR="006F7E3D" w:rsidRPr="00F23E09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F23E09">
        <w:rPr>
          <w:rFonts w:ascii="GHEA Grapalat" w:hAnsi="GHEA Grapalat" w:cs="Sylfaen"/>
          <w:bCs/>
          <w:sz w:val="22"/>
          <w:szCs w:val="22"/>
          <w:lang w:val="en-US"/>
        </w:rPr>
        <w:t>2.5 Քիմիական տեխնոլոգիաներ</w:t>
      </w:r>
    </w:p>
    <w:p w14:paraId="0467D08C" w14:textId="77777777" w:rsidR="006F7E3D" w:rsidRPr="00F23E09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F23E09">
        <w:rPr>
          <w:rFonts w:ascii="GHEA Grapalat" w:hAnsi="GHEA Grapalat" w:cs="Sylfaen"/>
          <w:bCs/>
          <w:sz w:val="22"/>
          <w:szCs w:val="22"/>
          <w:lang w:val="en-US"/>
        </w:rPr>
        <w:t>2.6 Նյութագիտություն</w:t>
      </w:r>
    </w:p>
    <w:p w14:paraId="1DB84C93" w14:textId="77777777" w:rsidR="006F7E3D" w:rsidRPr="00F23E09" w:rsidRDefault="006F7E3D" w:rsidP="006F7E3D">
      <w:pPr>
        <w:tabs>
          <w:tab w:val="left" w:pos="0"/>
          <w:tab w:val="left" w:pos="90"/>
          <w:tab w:val="left" w:pos="540"/>
        </w:tabs>
        <w:autoSpaceDE w:val="0"/>
        <w:autoSpaceDN w:val="0"/>
        <w:adjustRightInd w:val="0"/>
        <w:spacing w:line="360" w:lineRule="auto"/>
        <w:ind w:right="-25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F23E09">
        <w:rPr>
          <w:rFonts w:ascii="GHEA Grapalat" w:hAnsi="GHEA Grapalat" w:cs="Sylfaen"/>
          <w:bCs/>
          <w:sz w:val="22"/>
          <w:szCs w:val="22"/>
          <w:lang w:val="en-US"/>
        </w:rPr>
        <w:t>2.10 Նանոտեխնոլոգիա</w:t>
      </w:r>
    </w:p>
    <w:p w14:paraId="425E6258" w14:textId="77777777" w:rsidR="006F7E3D" w:rsidRDefault="006F7E3D" w:rsidP="006F7E3D">
      <w:pPr>
        <w:tabs>
          <w:tab w:val="left" w:pos="90"/>
        </w:tabs>
        <w:ind w:left="180" w:right="-2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9EF93A0" w14:textId="77777777" w:rsidR="006F7E3D" w:rsidRPr="00EE0849" w:rsidRDefault="006F7E3D" w:rsidP="006F7E3D">
      <w:pPr>
        <w:ind w:right="-25"/>
        <w:jc w:val="right"/>
        <w:rPr>
          <w:rFonts w:ascii="GHEA Grapalat" w:hAnsi="GHEA Grapalat" w:cs="Sylfaen"/>
          <w:sz w:val="22"/>
          <w:szCs w:val="22"/>
          <w:lang w:val="ro-RO"/>
        </w:rPr>
        <w:sectPr w:rsidR="006F7E3D" w:rsidRPr="00EE0849" w:rsidSect="001F152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20" w:right="569" w:bottom="180" w:left="720" w:header="0" w:footer="0" w:gutter="0"/>
          <w:cols w:space="708"/>
          <w:docGrid w:linePitch="360"/>
        </w:sectPr>
      </w:pPr>
    </w:p>
    <w:p w14:paraId="36FF29CE" w14:textId="77777777" w:rsidR="006F7E3D" w:rsidRPr="00F23E09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 2</w:t>
      </w:r>
      <w:r>
        <w:rPr>
          <w:rFonts w:ascii="GHEA Grapalat" w:hAnsi="GHEA Grapalat"/>
          <w:i/>
          <w:sz w:val="16"/>
          <w:szCs w:val="16"/>
          <w:lang w:val="hy-AM"/>
        </w:rPr>
        <w:t>.2</w:t>
      </w:r>
    </w:p>
    <w:p w14:paraId="75F3A504" w14:textId="77777777" w:rsidR="006F7E3D" w:rsidRDefault="006F7E3D" w:rsidP="006F7E3D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երկակի </w:t>
      </w:r>
    </w:p>
    <w:p w14:paraId="1F0E7AD9" w14:textId="77777777" w:rsidR="006F7E3D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>նշանակության ծրագրերի աջակցության գիտական թեմաների hայտերի ընտրության մրցույթ</w:t>
      </w:r>
      <w:r>
        <w:rPr>
          <w:rFonts w:ascii="GHEA Grapalat" w:hAnsi="GHEA Grapalat"/>
          <w:i/>
          <w:sz w:val="16"/>
          <w:szCs w:val="16"/>
          <w:lang w:val="hy-AM"/>
        </w:rPr>
        <w:t>ի հրավերի</w:t>
      </w:r>
    </w:p>
    <w:p w14:paraId="098B9BFF" w14:textId="77777777" w:rsidR="006F7E3D" w:rsidRPr="00C66661" w:rsidRDefault="006F7E3D" w:rsidP="006F7E3D">
      <w:pPr>
        <w:ind w:right="-25"/>
        <w:jc w:val="right"/>
        <w:rPr>
          <w:rFonts w:ascii="GHEA Grapalat" w:hAnsi="GHEA Grapalat"/>
          <w:u w:val="single"/>
          <w:lang w:val="hy-AM"/>
        </w:rPr>
      </w:pPr>
    </w:p>
    <w:p w14:paraId="4BEC2BDA" w14:textId="77777777" w:rsidR="006F7E3D" w:rsidRPr="006D3C96" w:rsidRDefault="006F7E3D" w:rsidP="006F7E3D">
      <w:pPr>
        <w:ind w:right="-25"/>
        <w:jc w:val="right"/>
        <w:rPr>
          <w:rFonts w:ascii="GHEA Grapalat" w:hAnsi="GHEA Grapalat"/>
          <w:sz w:val="22"/>
          <w:szCs w:val="22"/>
          <w:lang w:val="ro-RO"/>
        </w:rPr>
      </w:pPr>
    </w:p>
    <w:p w14:paraId="3E5B1619" w14:textId="77777777" w:rsidR="006F7E3D" w:rsidRPr="006D3C96" w:rsidRDefault="006F7E3D" w:rsidP="006F7E3D">
      <w:pPr>
        <w:tabs>
          <w:tab w:val="left" w:pos="5580"/>
        </w:tabs>
        <w:ind w:right="-25"/>
        <w:jc w:val="right"/>
        <w:rPr>
          <w:rFonts w:ascii="GHEA Grapalat" w:hAnsi="GHEA Grapalat" w:cs="Sylfaen"/>
          <w:lang w:val="pt-BR"/>
        </w:rPr>
      </w:pPr>
    </w:p>
    <w:p w14:paraId="476B96FF" w14:textId="77777777" w:rsidR="006F7E3D" w:rsidRPr="001D3276" w:rsidRDefault="006F7E3D" w:rsidP="006F7E3D">
      <w:pPr>
        <w:tabs>
          <w:tab w:val="left" w:pos="5580"/>
        </w:tabs>
        <w:spacing w:before="360"/>
        <w:ind w:right="-25"/>
        <w:jc w:val="right"/>
        <w:rPr>
          <w:rFonts w:ascii="GHEA Grapalat" w:hAnsi="GHEA Grapalat" w:cs="Sylfaen"/>
          <w:sz w:val="24"/>
          <w:lang w:val="ro-RO"/>
        </w:rPr>
      </w:pPr>
      <w:r w:rsidRPr="001D3276">
        <w:rPr>
          <w:rFonts w:ascii="GHEA Grapalat" w:hAnsi="GHEA Grapalat" w:cs="Sylfaen"/>
          <w:sz w:val="24"/>
          <w:lang w:val="hy-AM"/>
        </w:rPr>
        <w:t>ՀԱՅԱՍՏԱՆԻ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1D3276">
        <w:rPr>
          <w:rFonts w:ascii="GHEA Grapalat" w:hAnsi="GHEA Grapalat" w:cs="Sylfaen"/>
          <w:sz w:val="24"/>
          <w:lang w:val="hy-AM"/>
        </w:rPr>
        <w:t>ՀԱՆՐԱՊԵՏՈՒԹՅԱՆ</w:t>
      </w:r>
    </w:p>
    <w:p w14:paraId="058C8D48" w14:textId="77777777" w:rsidR="006F7E3D" w:rsidRPr="001D3276" w:rsidRDefault="006F7E3D" w:rsidP="006F7E3D">
      <w:pPr>
        <w:tabs>
          <w:tab w:val="left" w:pos="5580"/>
        </w:tabs>
        <w:ind w:right="-25"/>
        <w:jc w:val="right"/>
        <w:rPr>
          <w:rFonts w:ascii="GHEA Grapalat" w:hAnsi="GHEA Grapalat" w:cs="Sylfaen"/>
          <w:sz w:val="24"/>
          <w:lang w:val="ro-RO"/>
        </w:rPr>
      </w:pPr>
      <w:r w:rsidRPr="001D3276">
        <w:rPr>
          <w:rFonts w:ascii="GHEA Grapalat" w:hAnsi="GHEA Grapalat" w:cs="Sylfaen"/>
          <w:sz w:val="24"/>
          <w:lang w:val="hy-AM"/>
        </w:rPr>
        <w:t>ԳԻՏՈՒԹՅԱՆ</w:t>
      </w:r>
      <w:r w:rsidRPr="001D3276">
        <w:rPr>
          <w:rFonts w:ascii="GHEA Grapalat" w:hAnsi="GHEA Grapalat" w:cs="Sylfaen"/>
          <w:sz w:val="24"/>
          <w:lang w:val="ro-RO"/>
        </w:rPr>
        <w:t xml:space="preserve"> </w:t>
      </w:r>
      <w:r w:rsidRPr="001D3276">
        <w:rPr>
          <w:rFonts w:ascii="GHEA Grapalat" w:hAnsi="GHEA Grapalat" w:cs="Sylfaen"/>
          <w:sz w:val="24"/>
          <w:lang w:val="hy-AM"/>
        </w:rPr>
        <w:t>ԿՈՄԻՏԵԻ</w:t>
      </w:r>
      <w:r w:rsidRPr="001D3276">
        <w:rPr>
          <w:rFonts w:ascii="GHEA Grapalat" w:hAnsi="GHEA Grapalat" w:cs="Sylfaen"/>
          <w:sz w:val="24"/>
          <w:lang w:val="ro-RO"/>
        </w:rPr>
        <w:t xml:space="preserve"> </w:t>
      </w:r>
      <w:r w:rsidRPr="001D3276">
        <w:rPr>
          <w:rFonts w:ascii="GHEA Grapalat" w:hAnsi="GHEA Grapalat" w:cs="Sylfaen"/>
          <w:sz w:val="24"/>
          <w:lang w:val="hy-AM"/>
        </w:rPr>
        <w:t>ՆԱԽԱԳԱՀ</w:t>
      </w:r>
    </w:p>
    <w:p w14:paraId="7C14B20F" w14:textId="77777777" w:rsidR="006F7E3D" w:rsidRPr="0010371A" w:rsidRDefault="006F7E3D" w:rsidP="006F7E3D">
      <w:pPr>
        <w:tabs>
          <w:tab w:val="left" w:pos="5580"/>
        </w:tabs>
        <w:ind w:right="-25"/>
        <w:jc w:val="right"/>
        <w:rPr>
          <w:rFonts w:ascii="GHEA Grapalat" w:hAnsi="GHEA Grapalat" w:cs="Sylfaen"/>
          <w:sz w:val="22"/>
          <w:lang w:val="ro-RO"/>
        </w:rPr>
      </w:pPr>
      <w:r>
        <w:rPr>
          <w:rFonts w:ascii="GHEA Grapalat" w:hAnsi="GHEA Grapalat" w:cs="Sylfaen"/>
          <w:sz w:val="24"/>
          <w:lang w:val="hy-AM"/>
        </w:rPr>
        <w:t xml:space="preserve">ՊԱՐՈՆ </w:t>
      </w:r>
      <w:r w:rsidRPr="001D3276">
        <w:rPr>
          <w:rFonts w:ascii="GHEA Grapalat" w:hAnsi="GHEA Grapalat" w:cs="Sylfaen"/>
          <w:sz w:val="24"/>
          <w:lang w:val="ro-RO"/>
        </w:rPr>
        <w:t xml:space="preserve">ՍԱՐԳԻՍ </w:t>
      </w:r>
      <w:r w:rsidRPr="001D3276">
        <w:rPr>
          <w:rFonts w:ascii="GHEA Grapalat" w:hAnsi="GHEA Grapalat" w:cs="Sylfaen"/>
          <w:sz w:val="24"/>
          <w:lang w:val="hy-AM"/>
        </w:rPr>
        <w:t>ՀԱՅՈՑՅԱՆԻՆ</w:t>
      </w:r>
    </w:p>
    <w:p w14:paraId="40FFDE6A" w14:textId="77777777" w:rsidR="006F7E3D" w:rsidRPr="0010371A" w:rsidRDefault="006F7E3D" w:rsidP="006F7E3D">
      <w:pPr>
        <w:tabs>
          <w:tab w:val="left" w:pos="5580"/>
        </w:tabs>
        <w:spacing w:before="240"/>
        <w:ind w:right="-25"/>
        <w:jc w:val="right"/>
        <w:rPr>
          <w:rFonts w:ascii="GHEA Grapalat" w:hAnsi="GHEA Grapalat" w:cs="Sylfaen"/>
          <w:sz w:val="22"/>
          <w:lang w:val="hy-AM"/>
        </w:rPr>
      </w:pPr>
      <w:r w:rsidRPr="001D3276">
        <w:rPr>
          <w:rFonts w:ascii="GHEA Grapalat" w:hAnsi="GHEA Grapalat" w:cs="Sylfaen"/>
          <w:sz w:val="24"/>
          <w:lang w:val="hy-AM"/>
        </w:rPr>
        <w:t>ՔԱՂԱՔԱՑԻ</w:t>
      </w:r>
      <w:r w:rsidRPr="0010371A">
        <w:rPr>
          <w:rFonts w:ascii="GHEA Grapalat" w:hAnsi="GHEA Grapalat" w:cs="Sylfaen"/>
          <w:sz w:val="22"/>
          <w:lang w:val="hy-AM"/>
        </w:rPr>
        <w:t xml:space="preserve"> _________________________</w:t>
      </w:r>
      <w:r w:rsidRPr="0010371A">
        <w:rPr>
          <w:rFonts w:ascii="GHEA Grapalat" w:hAnsi="GHEA Grapalat" w:cs="Sylfaen"/>
          <w:sz w:val="22"/>
          <w:lang w:val="ro-RO"/>
        </w:rPr>
        <w:t>____</w:t>
      </w:r>
      <w:r w:rsidRPr="0010371A">
        <w:rPr>
          <w:rFonts w:ascii="GHEA Grapalat" w:hAnsi="GHEA Grapalat" w:cs="Sylfaen"/>
          <w:sz w:val="22"/>
          <w:lang w:val="hy-AM"/>
        </w:rPr>
        <w:t>__</w:t>
      </w:r>
    </w:p>
    <w:p w14:paraId="330450D1" w14:textId="77777777" w:rsidR="006F7E3D" w:rsidRPr="0010371A" w:rsidRDefault="006F7E3D" w:rsidP="006F7E3D">
      <w:pPr>
        <w:tabs>
          <w:tab w:val="left" w:pos="5580"/>
        </w:tabs>
        <w:ind w:right="-25"/>
        <w:jc w:val="center"/>
        <w:rPr>
          <w:rFonts w:ascii="GHEA Grapalat" w:hAnsi="GHEA Grapalat" w:cs="Sylfaen"/>
          <w:i/>
          <w:szCs w:val="18"/>
          <w:lang w:val="hy-AM"/>
        </w:rPr>
      </w:pPr>
      <w:r w:rsidRPr="00EE0849">
        <w:rPr>
          <w:rFonts w:ascii="GHEA Grapalat" w:hAnsi="GHEA Grapalat" w:cs="Sylfaen"/>
          <w:i/>
          <w:szCs w:val="18"/>
          <w:lang w:val="ro-RO"/>
        </w:rPr>
        <w:t xml:space="preserve">                                </w:t>
      </w:r>
      <w:r>
        <w:rPr>
          <w:rFonts w:ascii="GHEA Grapalat" w:hAnsi="GHEA Grapalat" w:cs="Sylfaen"/>
          <w:i/>
          <w:szCs w:val="18"/>
          <w:lang w:val="hy-AM"/>
        </w:rPr>
        <w:t xml:space="preserve">                                                                                 </w:t>
      </w:r>
      <w:r w:rsidRPr="0010371A">
        <w:rPr>
          <w:rFonts w:ascii="GHEA Grapalat" w:hAnsi="GHEA Grapalat" w:cs="Sylfaen"/>
          <w:i/>
          <w:szCs w:val="18"/>
          <w:lang w:val="hy-AM"/>
        </w:rPr>
        <w:t>(անուն հայրանուն)</w:t>
      </w:r>
    </w:p>
    <w:p w14:paraId="479D2044" w14:textId="77777777" w:rsidR="006F7E3D" w:rsidRPr="0010371A" w:rsidRDefault="006F7E3D" w:rsidP="006F7E3D">
      <w:pPr>
        <w:tabs>
          <w:tab w:val="left" w:pos="5580"/>
        </w:tabs>
        <w:ind w:right="-25"/>
        <w:jc w:val="right"/>
        <w:rPr>
          <w:rFonts w:ascii="GHEA Grapalat" w:hAnsi="GHEA Grapalat" w:cs="Sylfaen"/>
          <w:sz w:val="22"/>
          <w:lang w:val="hy-AM"/>
        </w:rPr>
      </w:pPr>
      <w:r w:rsidRPr="0010371A">
        <w:rPr>
          <w:rFonts w:ascii="GHEA Grapalat" w:hAnsi="GHEA Grapalat" w:cs="Sylfaen"/>
          <w:sz w:val="22"/>
          <w:lang w:val="hy-AM"/>
        </w:rPr>
        <w:t xml:space="preserve">_____________________________ </w:t>
      </w:r>
      <w:r w:rsidRPr="001D3276">
        <w:rPr>
          <w:rFonts w:ascii="GHEA Grapalat" w:hAnsi="GHEA Grapalat" w:cs="Sylfaen"/>
          <w:sz w:val="24"/>
          <w:lang w:val="hy-AM"/>
        </w:rPr>
        <w:t>ից</w:t>
      </w:r>
    </w:p>
    <w:p w14:paraId="71EBAF56" w14:textId="77777777" w:rsidR="006F7E3D" w:rsidRPr="0010371A" w:rsidRDefault="006F7E3D" w:rsidP="006F7E3D">
      <w:pPr>
        <w:tabs>
          <w:tab w:val="left" w:pos="5580"/>
          <w:tab w:val="left" w:pos="5685"/>
        </w:tabs>
        <w:ind w:right="-25" w:firstLine="300"/>
        <w:rPr>
          <w:rFonts w:ascii="GHEA Grapalat" w:hAnsi="GHEA Grapalat" w:cs="Sylfaen"/>
          <w:i/>
          <w:szCs w:val="18"/>
          <w:lang w:val="hy-AM"/>
        </w:rPr>
      </w:pPr>
      <w:r w:rsidRPr="00EE0849">
        <w:rPr>
          <w:rFonts w:ascii="GHEA Grapalat" w:hAnsi="GHEA Grapalat" w:cs="Sylfaen"/>
          <w:i/>
          <w:szCs w:val="18"/>
          <w:lang w:val="hy-AM"/>
        </w:rPr>
        <w:t xml:space="preserve"> </w:t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>
        <w:rPr>
          <w:rFonts w:ascii="GHEA Grapalat" w:hAnsi="GHEA Grapalat" w:cs="Sylfaen"/>
          <w:i/>
          <w:szCs w:val="18"/>
          <w:lang w:val="hy-AM"/>
        </w:rPr>
        <w:t xml:space="preserve">                                             </w:t>
      </w:r>
      <w:r w:rsidRPr="0010371A">
        <w:rPr>
          <w:rFonts w:ascii="GHEA Grapalat" w:hAnsi="GHEA Grapalat" w:cs="Sylfaen"/>
          <w:i/>
          <w:szCs w:val="18"/>
          <w:lang w:val="hy-AM"/>
        </w:rPr>
        <w:t>(ազգանուն)</w:t>
      </w:r>
    </w:p>
    <w:p w14:paraId="79B25FE3" w14:textId="77777777" w:rsidR="006F7E3D" w:rsidRPr="0010371A" w:rsidRDefault="006F7E3D" w:rsidP="006F7E3D">
      <w:pPr>
        <w:tabs>
          <w:tab w:val="left" w:pos="5580"/>
          <w:tab w:val="left" w:pos="5685"/>
        </w:tabs>
        <w:ind w:right="-25"/>
        <w:jc w:val="right"/>
        <w:rPr>
          <w:rFonts w:ascii="GHEA Grapalat" w:hAnsi="GHEA Grapalat" w:cs="Sylfaen"/>
          <w:sz w:val="22"/>
          <w:lang w:val="hy-AM"/>
        </w:rPr>
      </w:pPr>
      <w:r w:rsidRPr="0010371A">
        <w:rPr>
          <w:rFonts w:ascii="GHEA Grapalat" w:hAnsi="GHEA Grapalat" w:cs="Sylfaen"/>
          <w:sz w:val="22"/>
          <w:lang w:val="hy-AM"/>
        </w:rPr>
        <w:t>________________________________</w:t>
      </w:r>
    </w:p>
    <w:p w14:paraId="4B158C2A" w14:textId="77777777" w:rsidR="006F7E3D" w:rsidRPr="0010371A" w:rsidRDefault="006F7E3D" w:rsidP="006F7E3D">
      <w:pPr>
        <w:tabs>
          <w:tab w:val="left" w:pos="5580"/>
          <w:tab w:val="left" w:pos="5685"/>
        </w:tabs>
        <w:ind w:right="-25" w:firstLine="450"/>
        <w:jc w:val="center"/>
        <w:rPr>
          <w:rFonts w:ascii="GHEA Grapalat" w:hAnsi="GHEA Grapalat" w:cs="Sylfaen"/>
          <w:i/>
          <w:szCs w:val="18"/>
          <w:lang w:val="hy-AM"/>
        </w:rPr>
      </w:pPr>
      <w:r w:rsidRPr="00EE0849">
        <w:rPr>
          <w:rFonts w:ascii="GHEA Grapalat" w:hAnsi="GHEA Grapalat" w:cs="Sylfaen"/>
          <w:i/>
          <w:szCs w:val="18"/>
          <w:lang w:val="hy-AM"/>
        </w:rPr>
        <w:tab/>
      </w:r>
      <w:r>
        <w:rPr>
          <w:rFonts w:ascii="GHEA Grapalat" w:hAnsi="GHEA Grapalat" w:cs="Sylfaen"/>
          <w:i/>
          <w:szCs w:val="18"/>
          <w:lang w:val="hy-AM"/>
        </w:rPr>
        <w:t xml:space="preserve">               </w:t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 w:rsidRPr="0010371A">
        <w:rPr>
          <w:rFonts w:ascii="GHEA Grapalat" w:hAnsi="GHEA Grapalat" w:cs="Sylfaen"/>
          <w:i/>
          <w:szCs w:val="18"/>
          <w:lang w:val="hy-AM"/>
        </w:rPr>
        <w:t>(հասցե)</w:t>
      </w:r>
    </w:p>
    <w:p w14:paraId="14AEF51C" w14:textId="77777777" w:rsidR="006F7E3D" w:rsidRPr="0010371A" w:rsidRDefault="006F7E3D" w:rsidP="006F7E3D">
      <w:pPr>
        <w:tabs>
          <w:tab w:val="left" w:pos="5580"/>
          <w:tab w:val="left" w:pos="5685"/>
        </w:tabs>
        <w:ind w:right="-25"/>
        <w:jc w:val="right"/>
        <w:rPr>
          <w:rFonts w:ascii="GHEA Grapalat" w:hAnsi="GHEA Grapalat" w:cs="Sylfaen"/>
          <w:sz w:val="22"/>
          <w:lang w:val="hy-AM"/>
        </w:rPr>
      </w:pPr>
      <w:r w:rsidRPr="0010371A">
        <w:rPr>
          <w:rFonts w:ascii="GHEA Grapalat" w:hAnsi="GHEA Grapalat" w:cs="Sylfaen"/>
          <w:sz w:val="22"/>
          <w:lang w:val="hy-AM"/>
        </w:rPr>
        <w:t>________________________________</w:t>
      </w:r>
    </w:p>
    <w:p w14:paraId="16FE0273" w14:textId="77777777" w:rsidR="006F7E3D" w:rsidRPr="0010371A" w:rsidRDefault="006F7E3D" w:rsidP="006F7E3D">
      <w:pPr>
        <w:tabs>
          <w:tab w:val="left" w:pos="5580"/>
          <w:tab w:val="left" w:pos="5685"/>
        </w:tabs>
        <w:ind w:right="-25"/>
        <w:jc w:val="center"/>
        <w:rPr>
          <w:rFonts w:ascii="GHEA Grapalat" w:hAnsi="GHEA Grapalat" w:cs="Sylfaen"/>
          <w:i/>
          <w:szCs w:val="18"/>
          <w:lang w:val="hy-AM"/>
        </w:rPr>
      </w:pPr>
      <w:r w:rsidRPr="00EE0849">
        <w:rPr>
          <w:rFonts w:ascii="GHEA Grapalat" w:hAnsi="GHEA Grapalat" w:cs="Sylfaen"/>
          <w:i/>
          <w:szCs w:val="18"/>
          <w:lang w:val="hy-AM"/>
        </w:rPr>
        <w:tab/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 w:rsidRPr="00EE0849">
        <w:rPr>
          <w:rFonts w:ascii="GHEA Grapalat" w:hAnsi="GHEA Grapalat" w:cs="Sylfaen"/>
          <w:i/>
          <w:szCs w:val="18"/>
          <w:lang w:val="hy-AM"/>
        </w:rPr>
        <w:tab/>
      </w:r>
      <w:r>
        <w:rPr>
          <w:rFonts w:ascii="GHEA Grapalat" w:hAnsi="GHEA Grapalat" w:cs="Sylfaen"/>
          <w:i/>
          <w:szCs w:val="18"/>
          <w:lang w:val="hy-AM"/>
        </w:rPr>
        <w:t xml:space="preserve">           </w:t>
      </w:r>
      <w:r w:rsidRPr="0010371A">
        <w:rPr>
          <w:rFonts w:ascii="GHEA Grapalat" w:hAnsi="GHEA Grapalat" w:cs="Sylfaen"/>
          <w:i/>
          <w:szCs w:val="18"/>
          <w:lang w:val="hy-AM"/>
        </w:rPr>
        <w:t>(հեռախոս)</w:t>
      </w:r>
    </w:p>
    <w:p w14:paraId="29B0B000" w14:textId="77777777" w:rsidR="006F7E3D" w:rsidRPr="0010371A" w:rsidRDefault="006F7E3D" w:rsidP="006F7E3D">
      <w:pPr>
        <w:tabs>
          <w:tab w:val="left" w:pos="5760"/>
        </w:tabs>
        <w:ind w:right="-25"/>
        <w:jc w:val="right"/>
        <w:rPr>
          <w:rFonts w:ascii="GHEA Grapalat" w:hAnsi="GHEA Grapalat" w:cs="Sylfaen"/>
          <w:b/>
          <w:bCs/>
          <w:spacing w:val="42"/>
          <w:sz w:val="28"/>
          <w:szCs w:val="24"/>
          <w:lang w:val="ro-RO"/>
        </w:rPr>
      </w:pPr>
    </w:p>
    <w:p w14:paraId="7A5CA8A4" w14:textId="77777777" w:rsidR="006F7E3D" w:rsidRPr="0010371A" w:rsidRDefault="006F7E3D" w:rsidP="006F7E3D">
      <w:pPr>
        <w:ind w:right="-25"/>
        <w:jc w:val="right"/>
        <w:rPr>
          <w:rFonts w:ascii="GHEA Grapalat" w:hAnsi="GHEA Grapalat" w:cs="Sylfaen"/>
          <w:b/>
          <w:bCs/>
          <w:spacing w:val="42"/>
          <w:sz w:val="28"/>
          <w:szCs w:val="24"/>
          <w:lang w:val="ro-RO"/>
        </w:rPr>
      </w:pPr>
    </w:p>
    <w:p w14:paraId="4FBEA811" w14:textId="77777777" w:rsidR="006F7E3D" w:rsidRPr="00EE0849" w:rsidRDefault="006F7E3D" w:rsidP="006F7E3D">
      <w:pPr>
        <w:spacing w:line="360" w:lineRule="auto"/>
        <w:ind w:right="-25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</w:pPr>
      <w:r w:rsidRPr="00EE0849">
        <w:rPr>
          <w:rFonts w:ascii="GHEA Grapalat" w:hAnsi="GHEA Grapalat" w:cs="Sylfaen"/>
          <w:b/>
          <w:bCs/>
          <w:spacing w:val="42"/>
          <w:sz w:val="24"/>
          <w:szCs w:val="24"/>
          <w:lang w:val="hy-AM"/>
        </w:rPr>
        <w:t>ԴԻՄՈՒՄ</w:t>
      </w:r>
    </w:p>
    <w:p w14:paraId="60428431" w14:textId="77777777" w:rsidR="006F7E3D" w:rsidRPr="001D3276" w:rsidRDefault="006F7E3D" w:rsidP="006F7E3D">
      <w:pPr>
        <w:spacing w:line="360" w:lineRule="auto"/>
        <w:ind w:right="-25"/>
        <w:jc w:val="center"/>
        <w:rPr>
          <w:rFonts w:ascii="GHEA Grapalat" w:hAnsi="GHEA Grapalat" w:cs="Sylfaen"/>
          <w:b/>
          <w:bCs/>
          <w:spacing w:val="42"/>
          <w:sz w:val="24"/>
          <w:szCs w:val="24"/>
          <w:lang w:val="ro-RO"/>
        </w:rPr>
      </w:pPr>
    </w:p>
    <w:p w14:paraId="72D63AD7" w14:textId="77777777" w:rsidR="006F7E3D" w:rsidRPr="00644F51" w:rsidRDefault="006F7E3D" w:rsidP="006F7E3D">
      <w:pPr>
        <w:spacing w:line="360" w:lineRule="auto"/>
        <w:ind w:right="-25" w:firstLine="900"/>
        <w:jc w:val="both"/>
        <w:rPr>
          <w:rFonts w:ascii="GHEA Grapalat" w:hAnsi="GHEA Grapalat" w:cs="Sylfaen"/>
          <w:sz w:val="24"/>
          <w:lang w:val="hy-AM"/>
        </w:rPr>
      </w:pPr>
      <w:r w:rsidRPr="00644F51">
        <w:rPr>
          <w:rFonts w:ascii="GHEA Grapalat" w:hAnsi="GHEA Grapalat" w:cs="Sylfaen"/>
          <w:sz w:val="24"/>
          <w:lang w:val="hy-AM"/>
        </w:rPr>
        <w:t xml:space="preserve">Խնդրում եմ ընդունել գիտական և գիտատեխնիկական գործունեության պայմանագրային (թեմատիկ) ֆինանսավորման </w:t>
      </w:r>
      <w:r>
        <w:rPr>
          <w:rFonts w:ascii="GHEA Grapalat" w:hAnsi="GHEA Grapalat" w:cs="Sylfaen"/>
          <w:sz w:val="24"/>
          <w:lang w:val="hy-AM"/>
        </w:rPr>
        <w:t>շրջանակներում ե</w:t>
      </w:r>
      <w:r w:rsidRPr="00EE0849">
        <w:rPr>
          <w:rFonts w:ascii="GHEA Grapalat" w:hAnsi="GHEA Grapalat"/>
          <w:sz w:val="24"/>
          <w:szCs w:val="24"/>
          <w:lang w:val="hy-AM"/>
        </w:rPr>
        <w:t>րկակի</w:t>
      </w:r>
      <w:r w:rsidRPr="006D3C9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6D3C9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/>
          <w:sz w:val="24"/>
          <w:szCs w:val="24"/>
          <w:lang w:val="hy-AM"/>
        </w:rPr>
        <w:t>ծրագրերի</w:t>
      </w:r>
      <w:r w:rsidRPr="006D3C9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 w:cs="Sylfaen"/>
          <w:sz w:val="24"/>
          <w:szCs w:val="24"/>
          <w:lang w:val="hy-AM"/>
        </w:rPr>
        <w:t>թեմաների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E084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6D3C96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644F51">
        <w:rPr>
          <w:rFonts w:ascii="GHEA Grapalat" w:hAnsi="GHEA Grapalat" w:cs="Sylfaen"/>
          <w:sz w:val="24"/>
          <w:lang w:val="hy-AM"/>
        </w:rPr>
        <w:t>մրցույթի մասնակցության «_________________» ծածկագրով հայտը:</w:t>
      </w:r>
    </w:p>
    <w:p w14:paraId="1F9C51A7" w14:textId="77777777" w:rsidR="006F7E3D" w:rsidRPr="00644F51" w:rsidRDefault="006F7E3D" w:rsidP="006F7E3D">
      <w:pPr>
        <w:spacing w:line="360" w:lineRule="auto"/>
        <w:ind w:right="-25" w:firstLine="540"/>
        <w:jc w:val="both"/>
        <w:rPr>
          <w:rFonts w:ascii="GHEA Grapalat" w:hAnsi="GHEA Grapalat" w:cs="Sylfaen"/>
          <w:sz w:val="24"/>
          <w:lang w:val="hy-AM"/>
        </w:rPr>
      </w:pPr>
    </w:p>
    <w:p w14:paraId="4AF53DC6" w14:textId="77777777" w:rsidR="006F7E3D" w:rsidRPr="0010371A" w:rsidRDefault="006F7E3D" w:rsidP="006F7E3D">
      <w:pPr>
        <w:tabs>
          <w:tab w:val="left" w:pos="5580"/>
        </w:tabs>
        <w:spacing w:before="960"/>
        <w:ind w:right="-25" w:firstLine="126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</w:t>
      </w:r>
      <w:r w:rsidRPr="0010371A">
        <w:rPr>
          <w:rFonts w:ascii="GHEA Grapalat" w:hAnsi="GHEA Grapalat" w:cs="Sylfaen"/>
          <w:sz w:val="22"/>
          <w:lang w:val="hy-AM"/>
        </w:rPr>
        <w:t>Դիմող՝ _____________________</w:t>
      </w:r>
      <w:r w:rsidRPr="0010371A">
        <w:rPr>
          <w:rFonts w:ascii="GHEA Grapalat" w:hAnsi="GHEA Grapalat" w:cs="Sylfaen"/>
          <w:sz w:val="22"/>
          <w:lang w:val="hy-AM"/>
        </w:rPr>
        <w:tab/>
      </w:r>
      <w:r>
        <w:rPr>
          <w:rFonts w:ascii="GHEA Grapalat" w:hAnsi="GHEA Grapalat" w:cs="Sylfaen"/>
          <w:sz w:val="22"/>
          <w:lang w:val="hy-AM"/>
        </w:rPr>
        <w:t xml:space="preserve">   </w:t>
      </w:r>
      <w:r w:rsidRPr="0010371A">
        <w:rPr>
          <w:rFonts w:ascii="GHEA Grapalat" w:hAnsi="GHEA Grapalat" w:cs="Sylfaen"/>
          <w:sz w:val="22"/>
          <w:lang w:val="hy-AM"/>
        </w:rPr>
        <w:t>(_________________________)</w:t>
      </w:r>
    </w:p>
    <w:p w14:paraId="3D4FA10F" w14:textId="77777777" w:rsidR="006F7E3D" w:rsidRPr="0010371A" w:rsidRDefault="006F7E3D" w:rsidP="006F7E3D">
      <w:pPr>
        <w:tabs>
          <w:tab w:val="left" w:pos="1335"/>
          <w:tab w:val="left" w:pos="6660"/>
        </w:tabs>
        <w:ind w:right="-25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i/>
          <w:sz w:val="18"/>
          <w:szCs w:val="16"/>
          <w:lang w:val="hy-AM"/>
        </w:rPr>
        <w:tab/>
        <w:t xml:space="preserve">                     </w:t>
      </w:r>
      <w:r w:rsidRPr="0010371A">
        <w:rPr>
          <w:rFonts w:ascii="GHEA Grapalat" w:hAnsi="GHEA Grapalat" w:cs="Sylfaen"/>
          <w:i/>
          <w:sz w:val="18"/>
          <w:szCs w:val="16"/>
          <w:lang w:val="hy-AM"/>
        </w:rPr>
        <w:t>(ստորագրություն)</w:t>
      </w:r>
      <w:r>
        <w:rPr>
          <w:rFonts w:ascii="GHEA Grapalat" w:hAnsi="GHEA Grapalat" w:cs="Sylfaen"/>
          <w:sz w:val="22"/>
          <w:lang w:val="hy-AM"/>
        </w:rPr>
        <w:tab/>
      </w:r>
      <w:r w:rsidRPr="0010371A">
        <w:rPr>
          <w:rFonts w:ascii="GHEA Grapalat" w:hAnsi="GHEA Grapalat" w:cs="Sylfaen"/>
          <w:i/>
          <w:sz w:val="18"/>
          <w:szCs w:val="16"/>
          <w:lang w:val="hy-AM"/>
        </w:rPr>
        <w:t>(անուն, ազգանուն)</w:t>
      </w:r>
    </w:p>
    <w:p w14:paraId="32E284E8" w14:textId="77777777" w:rsidR="006F7E3D" w:rsidRPr="0010371A" w:rsidRDefault="006F7E3D" w:rsidP="006F7E3D">
      <w:pPr>
        <w:spacing w:before="1080"/>
        <w:ind w:right="-25" w:firstLine="720"/>
        <w:rPr>
          <w:rFonts w:ascii="GHEA Grapalat" w:hAnsi="GHEA Grapalat" w:cs="Sylfaen"/>
          <w:sz w:val="22"/>
          <w:lang w:val="hy-AM"/>
        </w:rPr>
      </w:pPr>
      <w:r w:rsidRPr="0010371A">
        <w:rPr>
          <w:rFonts w:ascii="GHEA Grapalat" w:hAnsi="GHEA Grapalat" w:cs="Sylfaen"/>
          <w:sz w:val="22"/>
          <w:lang w:val="hy-AM"/>
        </w:rPr>
        <w:t>«____» ________________ 202</w:t>
      </w:r>
      <w:r w:rsidR="00E4606A">
        <w:rPr>
          <w:rFonts w:ascii="GHEA Grapalat" w:hAnsi="GHEA Grapalat" w:cs="Sylfaen"/>
          <w:sz w:val="22"/>
          <w:lang w:val="hy-AM"/>
        </w:rPr>
        <w:t>2</w:t>
      </w:r>
      <w:r w:rsidRPr="0010371A">
        <w:rPr>
          <w:rFonts w:ascii="GHEA Grapalat" w:hAnsi="GHEA Grapalat" w:cs="Sylfaen"/>
          <w:sz w:val="22"/>
          <w:lang w:val="hy-AM"/>
        </w:rPr>
        <w:t xml:space="preserve"> թ.</w:t>
      </w:r>
    </w:p>
    <w:p w14:paraId="3711848F" w14:textId="77777777" w:rsidR="006F7E3D" w:rsidRPr="0010371A" w:rsidRDefault="006F7E3D" w:rsidP="006F7E3D">
      <w:pPr>
        <w:ind w:right="-25"/>
        <w:rPr>
          <w:rFonts w:ascii="GHEA Grapalat" w:hAnsi="GHEA Grapalat"/>
          <w:sz w:val="22"/>
          <w:lang w:val="hy-AM"/>
        </w:rPr>
      </w:pPr>
    </w:p>
    <w:p w14:paraId="36173858" w14:textId="77777777" w:rsidR="006F7E3D" w:rsidRPr="0010371A" w:rsidRDefault="006F7E3D" w:rsidP="006F7E3D">
      <w:pPr>
        <w:ind w:right="-25"/>
        <w:rPr>
          <w:rFonts w:ascii="GHEA Grapalat" w:hAnsi="GHEA Grapalat"/>
          <w:lang w:val="hy-AM"/>
        </w:rPr>
      </w:pPr>
    </w:p>
    <w:p w14:paraId="33D94C01" w14:textId="77777777" w:rsidR="006F7E3D" w:rsidRPr="0010371A" w:rsidRDefault="006F7E3D" w:rsidP="006F7E3D">
      <w:pPr>
        <w:spacing w:after="200" w:line="276" w:lineRule="auto"/>
        <w:ind w:right="-25"/>
        <w:rPr>
          <w:rFonts w:ascii="GHEA Grapalat" w:hAnsi="GHEA Grapalat" w:cs="Sylfaen"/>
          <w:sz w:val="22"/>
          <w:szCs w:val="22"/>
          <w:u w:val="single"/>
          <w:lang w:val="hy-AM"/>
        </w:rPr>
      </w:pPr>
      <w:r w:rsidRPr="0010371A">
        <w:rPr>
          <w:rFonts w:ascii="GHEA Grapalat" w:hAnsi="GHEA Grapalat" w:cs="Sylfaen"/>
          <w:sz w:val="22"/>
          <w:szCs w:val="22"/>
          <w:u w:val="single"/>
          <w:lang w:val="hy-AM"/>
        </w:rPr>
        <w:br w:type="page"/>
      </w:r>
    </w:p>
    <w:p w14:paraId="32459982" w14:textId="77777777" w:rsidR="006F7E3D" w:rsidRPr="00F23E09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F23E09">
        <w:rPr>
          <w:rFonts w:ascii="GHEA Grapalat" w:hAnsi="GHEA Grapalat"/>
          <w:i/>
          <w:sz w:val="16"/>
          <w:szCs w:val="16"/>
          <w:lang w:val="hy-AM"/>
        </w:rPr>
        <w:lastRenderedPageBreak/>
        <w:t>Հավելված N</w:t>
      </w: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 2</w:t>
      </w:r>
      <w:r>
        <w:rPr>
          <w:rFonts w:ascii="GHEA Grapalat" w:hAnsi="GHEA Grapalat"/>
          <w:i/>
          <w:sz w:val="16"/>
          <w:szCs w:val="16"/>
          <w:lang w:val="hy-AM"/>
        </w:rPr>
        <w:t>.3</w:t>
      </w:r>
    </w:p>
    <w:p w14:paraId="331ECD38" w14:textId="77777777" w:rsidR="006F7E3D" w:rsidRDefault="006F7E3D" w:rsidP="006F7E3D">
      <w:pPr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 xml:space="preserve">Գիտական և գիտատեխնիկական գործունեության պայմանագրային (թեմատիկ) ֆինանսավորման շրջանակներում երկակի </w:t>
      </w:r>
    </w:p>
    <w:p w14:paraId="3FB3B1A3" w14:textId="77777777" w:rsidR="006F7E3D" w:rsidRDefault="006F7E3D" w:rsidP="006F7E3D">
      <w:pPr>
        <w:tabs>
          <w:tab w:val="left" w:pos="90"/>
        </w:tabs>
        <w:ind w:left="180" w:right="-25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454E69">
        <w:rPr>
          <w:rFonts w:ascii="GHEA Grapalat" w:hAnsi="GHEA Grapalat"/>
          <w:i/>
          <w:sz w:val="16"/>
          <w:szCs w:val="16"/>
          <w:lang w:val="hy-AM"/>
        </w:rPr>
        <w:t>նշանակության ծրագրերի աջակցության գիտական թեմաների hայտերի ընտրության մրցույթ</w:t>
      </w:r>
      <w:r>
        <w:rPr>
          <w:rFonts w:ascii="GHEA Grapalat" w:hAnsi="GHEA Grapalat"/>
          <w:i/>
          <w:sz w:val="16"/>
          <w:szCs w:val="16"/>
          <w:lang w:val="hy-AM"/>
        </w:rPr>
        <w:t>ի հրավերի</w:t>
      </w:r>
    </w:p>
    <w:p w14:paraId="6BB2A150" w14:textId="77777777" w:rsidR="006F7E3D" w:rsidRPr="004977E8" w:rsidRDefault="006F7E3D" w:rsidP="006F7E3D">
      <w:pPr>
        <w:ind w:right="-25"/>
        <w:jc w:val="right"/>
        <w:rPr>
          <w:rFonts w:ascii="GHEA Grapalat" w:hAnsi="GHEA Grapalat"/>
          <w:u w:val="single"/>
          <w:lang w:val="hy-AM"/>
        </w:rPr>
      </w:pPr>
    </w:p>
    <w:p w14:paraId="3EE377DE" w14:textId="77777777" w:rsidR="006F7E3D" w:rsidRDefault="006F7E3D" w:rsidP="006F7E3D">
      <w:pPr>
        <w:ind w:right="-25"/>
        <w:jc w:val="right"/>
        <w:rPr>
          <w:rFonts w:ascii="GHEA Grapalat" w:hAnsi="GHEA Grapalat"/>
          <w:u w:val="single"/>
          <w:lang w:val="pt-BR"/>
        </w:rPr>
      </w:pPr>
    </w:p>
    <w:p w14:paraId="6BA563A2" w14:textId="77777777" w:rsidR="006F7E3D" w:rsidRPr="00B90952" w:rsidRDefault="006F7E3D" w:rsidP="006F7E3D">
      <w:pPr>
        <w:spacing w:line="360" w:lineRule="auto"/>
        <w:ind w:right="-25"/>
        <w:jc w:val="center"/>
        <w:rPr>
          <w:rFonts w:ascii="GHEA Grapalat" w:hAnsi="GHEA Grapalat" w:cs="Sylfaen"/>
          <w:b/>
          <w:bCs/>
          <w:spacing w:val="42"/>
          <w:sz w:val="24"/>
          <w:lang w:val="hy-AM"/>
        </w:rPr>
      </w:pPr>
      <w:r w:rsidRPr="00B90952">
        <w:rPr>
          <w:rFonts w:ascii="GHEA Grapalat" w:hAnsi="GHEA Grapalat" w:cs="Sylfaen"/>
          <w:b/>
          <w:bCs/>
          <w:spacing w:val="42"/>
          <w:sz w:val="24"/>
          <w:lang w:val="hy-AM"/>
        </w:rPr>
        <w:t>ՆԱԽԱԳԻԾ</w:t>
      </w:r>
    </w:p>
    <w:p w14:paraId="42EC2255" w14:textId="77777777" w:rsidR="006F7E3D" w:rsidRDefault="006F7E3D" w:rsidP="006F7E3D">
      <w:pPr>
        <w:spacing w:line="360" w:lineRule="auto"/>
        <w:ind w:right="-25" w:firstLine="720"/>
        <w:jc w:val="both"/>
        <w:rPr>
          <w:rFonts w:ascii="GHEA Grapalat" w:eastAsia="GHEA Grapalat" w:hAnsi="GHEA Grapalat" w:cs="GHEA Grapalat"/>
          <w:lang w:val="hy-AM"/>
        </w:rPr>
      </w:pPr>
      <w:r w:rsidRPr="00077F89">
        <w:rPr>
          <w:rFonts w:ascii="GHEA Grapalat" w:eastAsia="GHEA Grapalat" w:hAnsi="GHEA Grapalat" w:cs="GHEA Grapalat"/>
          <w:sz w:val="24"/>
          <w:lang w:val="hy-AM"/>
        </w:rPr>
        <w:t>Ներկայացնել հայերեն, յուրաքանչյուրը մինչև 1</w:t>
      </w:r>
      <w:r w:rsidRPr="00077F89">
        <w:rPr>
          <w:rFonts w:ascii="GHEA Grapalat" w:eastAsia="GHEA Grapalat" w:hAnsi="GHEA Grapalat" w:cs="GHEA Grapalat"/>
          <w:sz w:val="24"/>
          <w:lang w:val="ro-RO"/>
        </w:rPr>
        <w:t>3</w:t>
      </w:r>
      <w:r w:rsidRPr="00077F89">
        <w:rPr>
          <w:rFonts w:ascii="GHEA Grapalat" w:eastAsia="GHEA Grapalat" w:hAnsi="GHEA Grapalat" w:cs="GHEA Grapalat"/>
          <w:sz w:val="24"/>
          <w:lang w:val="hy-AM"/>
        </w:rPr>
        <w:t xml:space="preserve"> էջ՝ ներառյալ գրաֆիկները, գծագրերը, լուսանկարները և գրականության ցանկը.</w:t>
      </w:r>
    </w:p>
    <w:p w14:paraId="77EDE0AE" w14:textId="77777777" w:rsidR="006F7E3D" w:rsidRDefault="006F7E3D" w:rsidP="006F7E3D">
      <w:pPr>
        <w:spacing w:line="360" w:lineRule="auto"/>
        <w:ind w:right="-25" w:firstLine="360"/>
        <w:jc w:val="both"/>
        <w:rPr>
          <w:rFonts w:ascii="GHEA Grapalat" w:eastAsia="GHEA Grapalat" w:hAnsi="GHEA Grapalat" w:cs="GHEA Grapalat"/>
          <w:lang w:val="hy-AM"/>
        </w:rPr>
      </w:pPr>
    </w:p>
    <w:p w14:paraId="7BD17030" w14:textId="77777777" w:rsidR="006F7E3D" w:rsidRPr="00C30293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/>
          <w:b/>
          <w:i/>
          <w:sz w:val="24"/>
          <w:lang w:val="hy-AM"/>
        </w:rPr>
      </w:pPr>
      <w:r w:rsidRPr="00C30293">
        <w:rPr>
          <w:rFonts w:ascii="GHEA Grapalat" w:hAnsi="GHEA Grapalat" w:cs="Sylfaen"/>
          <w:b/>
          <w:i/>
          <w:sz w:val="24"/>
          <w:lang w:val="hy-AM"/>
        </w:rPr>
        <w:t>Նախագծի</w:t>
      </w:r>
      <w:r w:rsidRPr="00C30293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C30293">
        <w:rPr>
          <w:rFonts w:ascii="GHEA Grapalat" w:hAnsi="GHEA Grapalat" w:cs="Sylfaen"/>
          <w:b/>
          <w:i/>
          <w:sz w:val="24"/>
          <w:lang w:val="hy-AM"/>
        </w:rPr>
        <w:t>անվանումը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F7E3D" w:rsidRPr="00C30293" w14:paraId="57BFA3E0" w14:textId="77777777" w:rsidTr="00B74C1D">
        <w:tc>
          <w:tcPr>
            <w:tcW w:w="10908" w:type="dxa"/>
          </w:tcPr>
          <w:p w14:paraId="2CC9E0BE" w14:textId="77777777" w:rsidR="006F7E3D" w:rsidRPr="00C30293" w:rsidRDefault="006F7E3D" w:rsidP="00B7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DFEB3D2" w14:textId="77777777" w:rsidR="006F7E3D" w:rsidRPr="00C30293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C30293">
        <w:rPr>
          <w:rFonts w:ascii="GHEA Grapalat" w:hAnsi="GHEA Grapalat" w:cs="Sylfaen"/>
          <w:b/>
          <w:i/>
          <w:sz w:val="24"/>
          <w:lang w:val="hy-AM"/>
        </w:rPr>
        <w:t>Անոտացիա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:rsidRPr="00C30293" w14:paraId="0530B971" w14:textId="77777777" w:rsidTr="00B74C1D">
        <w:tc>
          <w:tcPr>
            <w:tcW w:w="10890" w:type="dxa"/>
          </w:tcPr>
          <w:p w14:paraId="5F456B42" w14:textId="77777777" w:rsidR="006F7E3D" w:rsidRPr="00C30293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3946DE32" w14:textId="77777777" w:rsidR="006F7E3D" w:rsidRPr="00C30293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C30293">
        <w:rPr>
          <w:rFonts w:ascii="GHEA Grapalat" w:hAnsi="GHEA Grapalat" w:cs="Sylfaen"/>
          <w:b/>
          <w:i/>
          <w:sz w:val="24"/>
          <w:lang w:val="hy-AM"/>
        </w:rPr>
        <w:t>Թեմայի գիտական նպատակները և խնդիրները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:rsidRPr="00C30293" w14:paraId="62C64123" w14:textId="77777777" w:rsidTr="00B74C1D">
        <w:tc>
          <w:tcPr>
            <w:tcW w:w="10890" w:type="dxa"/>
          </w:tcPr>
          <w:p w14:paraId="6EC6FC34" w14:textId="77777777" w:rsidR="006F7E3D" w:rsidRPr="00C30293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6ABDCB6E" w14:textId="77777777" w:rsidR="006F7E3D" w:rsidRPr="00C30293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C30293">
        <w:rPr>
          <w:rFonts w:ascii="GHEA Grapalat" w:hAnsi="GHEA Grapalat" w:cs="Sylfaen"/>
          <w:b/>
          <w:i/>
          <w:sz w:val="24"/>
          <w:lang w:val="hy-AM"/>
        </w:rPr>
        <w:t>Հետազոտական ծրագիրը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14:paraId="3714B771" w14:textId="77777777" w:rsidTr="00B74C1D">
        <w:tc>
          <w:tcPr>
            <w:tcW w:w="10890" w:type="dxa"/>
          </w:tcPr>
          <w:p w14:paraId="0E32347F" w14:textId="77777777" w:rsidR="006F7E3D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30CE3295" w14:textId="77777777" w:rsidR="006F7E3D" w:rsidRPr="006A65E6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6A65E6">
        <w:rPr>
          <w:rFonts w:ascii="GHEA Grapalat" w:hAnsi="GHEA Grapalat" w:cs="Sylfaen"/>
          <w:b/>
          <w:i/>
          <w:sz w:val="24"/>
          <w:lang w:val="hy-AM"/>
        </w:rPr>
        <w:t>Իրականացման եղանակները, մեթոդները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14:paraId="0979A226" w14:textId="77777777" w:rsidTr="00B74C1D">
        <w:tc>
          <w:tcPr>
            <w:tcW w:w="10890" w:type="dxa"/>
          </w:tcPr>
          <w:p w14:paraId="7177515F" w14:textId="77777777" w:rsidR="006F7E3D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1A4E505E" w14:textId="77777777" w:rsidR="006F7E3D" w:rsidRPr="00373646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373646">
        <w:rPr>
          <w:rFonts w:ascii="GHEA Grapalat" w:hAnsi="GHEA Grapalat" w:cs="Sylfaen"/>
          <w:b/>
          <w:i/>
          <w:sz w:val="24"/>
          <w:lang w:val="hy-AM"/>
        </w:rPr>
        <w:t>Օրացուցային պլանը (ըստ եռամսյակների)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14:paraId="176AB37B" w14:textId="77777777" w:rsidTr="00B74C1D">
        <w:tc>
          <w:tcPr>
            <w:tcW w:w="10890" w:type="dxa"/>
          </w:tcPr>
          <w:p w14:paraId="496DE157" w14:textId="77777777" w:rsidR="006F7E3D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7374263C" w14:textId="77777777" w:rsidR="006F7E3D" w:rsidRPr="001D10BD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1D10BD">
        <w:rPr>
          <w:rFonts w:ascii="GHEA Grapalat" w:hAnsi="GHEA Grapalat" w:cs="Sylfaen"/>
          <w:b/>
          <w:i/>
          <w:sz w:val="24"/>
          <w:lang w:val="hy-AM"/>
        </w:rPr>
        <w:t xml:space="preserve">Տվյալ ուղղությամբ Խմբի ունեցած ձեռքբերումները 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F7E3D" w14:paraId="74490167" w14:textId="77777777" w:rsidTr="00B74C1D">
        <w:tc>
          <w:tcPr>
            <w:tcW w:w="10890" w:type="dxa"/>
          </w:tcPr>
          <w:p w14:paraId="49EBC09C" w14:textId="77777777" w:rsidR="006F7E3D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2FC7B95D" w14:textId="5374CD50" w:rsidR="006F7E3D" w:rsidRPr="005E7455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hAnsi="GHEA Grapalat"/>
          <w:sz w:val="24"/>
          <w:lang w:val="en-GB"/>
        </w:rPr>
      </w:pPr>
      <w:r>
        <w:rPr>
          <w:rFonts w:ascii="GHEA Grapalat" w:hAnsi="GHEA Grapalat" w:cs="Sylfaen"/>
          <w:b/>
          <w:i/>
          <w:sz w:val="24"/>
          <w:lang w:val="hy-AM"/>
        </w:rPr>
        <w:t>Ա</w:t>
      </w:r>
      <w:r w:rsidRPr="001D10BD">
        <w:rPr>
          <w:rFonts w:ascii="GHEA Grapalat" w:hAnsi="GHEA Grapalat" w:cs="Sylfaen"/>
          <w:b/>
          <w:i/>
          <w:sz w:val="24"/>
          <w:lang w:val="hy-AM"/>
        </w:rPr>
        <w:t>ռկա և անհրաժեշտ նյութական ռեսուրսները</w:t>
      </w:r>
      <w:r>
        <w:rPr>
          <w:rFonts w:ascii="GHEA Grapalat" w:hAnsi="GHEA Grapalat" w:cs="Sylfaen"/>
          <w:b/>
          <w:i/>
          <w:sz w:val="24"/>
          <w:lang w:val="hy-AM"/>
        </w:rPr>
        <w:t xml:space="preserve"> </w:t>
      </w:r>
    </w:p>
    <w:tbl>
      <w:tblPr>
        <w:tblpPr w:leftFromText="180" w:rightFromText="180" w:vertAnchor="text" w:horzAnchor="margin" w:tblpX="54" w:tblpY="5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E7455" w:rsidRPr="00441DE6" w14:paraId="1A6A942E" w14:textId="77777777" w:rsidTr="00B74C1D">
        <w:trPr>
          <w:trHeight w:val="260"/>
        </w:trPr>
        <w:tc>
          <w:tcPr>
            <w:tcW w:w="10908" w:type="dxa"/>
          </w:tcPr>
          <w:p w14:paraId="5B1D9F06" w14:textId="77777777" w:rsidR="005E7455" w:rsidRPr="00441DE6" w:rsidRDefault="005E7455" w:rsidP="00B74C1D">
            <w:pPr>
              <w:pStyle w:val="ab"/>
              <w:tabs>
                <w:tab w:val="clear" w:pos="4677"/>
                <w:tab w:val="clear" w:pos="9355"/>
                <w:tab w:val="center" w:pos="0"/>
                <w:tab w:val="right" w:pos="10530"/>
              </w:tabs>
              <w:spacing w:line="276" w:lineRule="auto"/>
              <w:ind w:right="-25"/>
              <w:rPr>
                <w:rFonts w:ascii="GHEA Grapalat" w:hAnsi="GHEA Grapalat" w:cs="Arial"/>
                <w:b/>
                <w:sz w:val="24"/>
              </w:rPr>
            </w:pPr>
          </w:p>
        </w:tc>
      </w:tr>
    </w:tbl>
    <w:p w14:paraId="42F56482" w14:textId="77777777" w:rsidR="005E7455" w:rsidRPr="005E7455" w:rsidRDefault="005E7455" w:rsidP="005E7455">
      <w:pPr>
        <w:pStyle w:val="af0"/>
        <w:spacing w:after="0"/>
        <w:ind w:left="360" w:right="-25"/>
        <w:jc w:val="both"/>
        <w:rPr>
          <w:rFonts w:ascii="GHEA Grapalat" w:hAnsi="GHEA Grapalat"/>
          <w:sz w:val="24"/>
          <w:lang w:val="en-GB"/>
        </w:rPr>
      </w:pPr>
    </w:p>
    <w:p w14:paraId="6B84912E" w14:textId="77777777" w:rsidR="005E7455" w:rsidRPr="00441DE6" w:rsidRDefault="005E7455" w:rsidP="005E7455">
      <w:pPr>
        <w:pStyle w:val="ab"/>
        <w:numPr>
          <w:ilvl w:val="0"/>
          <w:numId w:val="34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-25"/>
        <w:textAlignment w:val="baseline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en-US"/>
        </w:rPr>
        <w:t xml:space="preserve">  </w:t>
      </w:r>
      <w:r w:rsidRPr="00441DE6">
        <w:rPr>
          <w:rFonts w:ascii="GHEA Grapalat" w:hAnsi="GHEA Grapalat" w:cs="Sylfaen"/>
          <w:b/>
          <w:sz w:val="24"/>
          <w:lang w:val="hy-AM"/>
        </w:rPr>
        <w:t>Ակնկալվող արդյունքը</w:t>
      </w:r>
    </w:p>
    <w:p w14:paraId="57C2755D" w14:textId="77777777" w:rsidR="005E7455" w:rsidRPr="00441DE6" w:rsidRDefault="005E7455" w:rsidP="005E7455">
      <w:pPr>
        <w:tabs>
          <w:tab w:val="left" w:pos="540"/>
        </w:tabs>
        <w:spacing w:line="360" w:lineRule="auto"/>
        <w:ind w:right="-25" w:firstLine="630"/>
        <w:rPr>
          <w:rFonts w:ascii="GHEA Grapalat" w:hAnsi="GHEA Grapalat"/>
          <w:lang w:val="hy-AM"/>
        </w:rPr>
      </w:pPr>
      <w:r w:rsidRPr="00441DE6">
        <w:rPr>
          <w:rFonts w:ascii="GHEA Grapalat" w:hAnsi="GHEA Grapal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lang w:val="hy-AM"/>
        </w:rPr>
        <w:instrText xml:space="preserve"> FORMCHECKBOX </w:instrText>
      </w:r>
      <w:r w:rsidRPr="00441DE6">
        <w:rPr>
          <w:rFonts w:ascii="GHEA Grapalat" w:hAnsi="GHEA Grapalat"/>
        </w:rPr>
      </w:r>
      <w:r w:rsidRPr="00441DE6">
        <w:rPr>
          <w:rFonts w:ascii="GHEA Grapalat" w:hAnsi="GHEA Grapalat"/>
        </w:rPr>
        <w:fldChar w:fldCharType="end"/>
      </w:r>
      <w:r w:rsidRPr="00441DE6">
        <w:rPr>
          <w:rFonts w:ascii="GHEA Grapalat" w:hAnsi="GHEA Grapalat"/>
          <w:lang w:val="hy-AM"/>
        </w:rPr>
        <w:t xml:space="preserve">  նոր տեխնոլոգիա</w:t>
      </w:r>
    </w:p>
    <w:p w14:paraId="5A1D611A" w14:textId="77777777" w:rsidR="005E7455" w:rsidRPr="00441DE6" w:rsidRDefault="005E7455" w:rsidP="005E7455">
      <w:pPr>
        <w:tabs>
          <w:tab w:val="left" w:pos="540"/>
        </w:tabs>
        <w:spacing w:line="360" w:lineRule="auto"/>
        <w:ind w:right="-25" w:firstLine="630"/>
        <w:rPr>
          <w:rFonts w:ascii="GHEA Grapalat" w:hAnsi="GHEA Grapalat" w:cs="Sylfaen"/>
          <w:lang w:val="hy-AM"/>
        </w:rPr>
      </w:pPr>
      <w:r w:rsidRPr="00441DE6">
        <w:rPr>
          <w:rFonts w:ascii="GHEA Grapalat" w:hAnsi="GHEA Grapal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lang w:val="hy-AM"/>
        </w:rPr>
        <w:instrText xml:space="preserve"> FORMCHECKBOX </w:instrText>
      </w:r>
      <w:r w:rsidRPr="00441DE6">
        <w:rPr>
          <w:rFonts w:ascii="GHEA Grapalat" w:hAnsi="GHEA Grapalat"/>
        </w:rPr>
      </w:r>
      <w:r w:rsidRPr="00441DE6">
        <w:rPr>
          <w:rFonts w:ascii="GHEA Grapalat" w:hAnsi="GHEA Grapalat"/>
        </w:rPr>
        <w:fldChar w:fldCharType="end"/>
      </w:r>
      <w:r w:rsidRPr="00441DE6">
        <w:rPr>
          <w:rFonts w:ascii="GHEA Grapalat" w:hAnsi="GHEA Grapalat"/>
          <w:lang w:val="hy-AM"/>
        </w:rPr>
        <w:t xml:space="preserve">  կատարելագործված տեխնոլոգիա (տեխնոլոգիական գործընթաց)</w:t>
      </w:r>
    </w:p>
    <w:p w14:paraId="34230700" w14:textId="77777777" w:rsidR="005E7455" w:rsidRPr="00441DE6" w:rsidRDefault="005E7455" w:rsidP="005E7455">
      <w:pPr>
        <w:pStyle w:val="21"/>
        <w:spacing w:line="360" w:lineRule="auto"/>
        <w:ind w:right="-25" w:firstLine="630"/>
        <w:rPr>
          <w:rFonts w:ascii="GHEA Grapalat" w:hAnsi="GHEA Grapalat"/>
          <w:sz w:val="20"/>
          <w:lang w:val="hy-AM"/>
        </w:rPr>
      </w:pPr>
      <w:r w:rsidRPr="00441DE6">
        <w:rPr>
          <w:rFonts w:ascii="GHEA Grapalat" w:hAnsi="GHEA Grapala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sz w:val="20"/>
          <w:lang w:val="hy-AM"/>
        </w:rPr>
        <w:instrText xml:space="preserve"> FORMCHECKBOX </w:instrText>
      </w:r>
      <w:r w:rsidRPr="00441DE6">
        <w:rPr>
          <w:rFonts w:ascii="GHEA Grapalat" w:hAnsi="GHEA Grapalat"/>
          <w:sz w:val="20"/>
        </w:rPr>
      </w:r>
      <w:r w:rsidRPr="00441DE6">
        <w:rPr>
          <w:rFonts w:ascii="GHEA Grapalat" w:hAnsi="GHEA Grapalat"/>
          <w:sz w:val="20"/>
        </w:rPr>
        <w:fldChar w:fldCharType="end"/>
      </w:r>
      <w:r w:rsidRPr="00441DE6">
        <w:rPr>
          <w:rFonts w:ascii="GHEA Grapalat" w:hAnsi="GHEA Grapalat"/>
          <w:sz w:val="20"/>
          <w:lang w:val="hy-AM"/>
        </w:rPr>
        <w:t xml:space="preserve">  </w:t>
      </w:r>
      <w:r w:rsidRPr="00441DE6">
        <w:rPr>
          <w:rFonts w:ascii="GHEA Grapalat" w:hAnsi="GHEA Grapalat" w:cs="Sylfaen"/>
          <w:sz w:val="20"/>
          <w:lang w:val="hy-AM"/>
        </w:rPr>
        <w:t>ծրագրային</w:t>
      </w:r>
      <w:r w:rsidRPr="00441DE6">
        <w:rPr>
          <w:rFonts w:ascii="GHEA Grapalat" w:hAnsi="GHEA Grapalat"/>
          <w:sz w:val="20"/>
          <w:lang w:val="hy-AM"/>
        </w:rPr>
        <w:t xml:space="preserve"> </w:t>
      </w:r>
      <w:r w:rsidRPr="00441DE6">
        <w:rPr>
          <w:rFonts w:ascii="GHEA Grapalat" w:hAnsi="GHEA Grapalat" w:cs="Sylfaen"/>
          <w:sz w:val="20"/>
          <w:lang w:val="hy-AM"/>
        </w:rPr>
        <w:t>փաթեթ</w:t>
      </w:r>
      <w:r w:rsidRPr="00441DE6">
        <w:rPr>
          <w:rFonts w:ascii="GHEA Grapalat" w:hAnsi="GHEA Grapalat"/>
          <w:sz w:val="20"/>
          <w:lang w:val="hy-AM"/>
        </w:rPr>
        <w:t xml:space="preserve"> </w:t>
      </w:r>
    </w:p>
    <w:p w14:paraId="3ED05BB3" w14:textId="77777777" w:rsidR="005E7455" w:rsidRPr="00441DE6" w:rsidRDefault="005E7455" w:rsidP="005E7455">
      <w:pPr>
        <w:pStyle w:val="21"/>
        <w:spacing w:line="360" w:lineRule="auto"/>
        <w:ind w:right="-25" w:firstLine="630"/>
        <w:rPr>
          <w:rFonts w:ascii="GHEA Grapalat" w:hAnsi="GHEA Grapalat"/>
          <w:iCs/>
          <w:sz w:val="20"/>
          <w:lang w:val="hy-AM"/>
        </w:rPr>
      </w:pPr>
      <w:r w:rsidRPr="00441DE6">
        <w:rPr>
          <w:rFonts w:ascii="GHEA Grapalat" w:hAnsi="GHEA Grapala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sz w:val="20"/>
          <w:lang w:val="hy-AM"/>
        </w:rPr>
        <w:instrText xml:space="preserve"> FORMCHECKBOX </w:instrText>
      </w:r>
      <w:r w:rsidRPr="00441DE6">
        <w:rPr>
          <w:rFonts w:ascii="GHEA Grapalat" w:hAnsi="GHEA Grapalat"/>
          <w:sz w:val="20"/>
        </w:rPr>
      </w:r>
      <w:r w:rsidRPr="00441DE6">
        <w:rPr>
          <w:rFonts w:ascii="GHEA Grapalat" w:hAnsi="GHEA Grapalat"/>
          <w:sz w:val="20"/>
        </w:rPr>
        <w:fldChar w:fldCharType="end"/>
      </w:r>
      <w:r w:rsidRPr="00441DE6">
        <w:rPr>
          <w:rFonts w:ascii="GHEA Grapalat" w:hAnsi="GHEA Grapalat"/>
          <w:sz w:val="20"/>
          <w:lang w:val="hy-AM"/>
        </w:rPr>
        <w:t xml:space="preserve">  </w:t>
      </w:r>
      <w:r w:rsidRPr="00441DE6">
        <w:rPr>
          <w:rFonts w:ascii="GHEA Grapalat" w:hAnsi="GHEA Grapalat" w:cs="Sylfaen"/>
          <w:sz w:val="20"/>
          <w:lang w:val="hy-AM"/>
        </w:rPr>
        <w:t>նախատիպ կամ</w:t>
      </w:r>
      <w:r w:rsidRPr="00441DE6">
        <w:rPr>
          <w:rFonts w:ascii="GHEA Grapalat" w:hAnsi="GHEA Grapalat"/>
          <w:sz w:val="20"/>
          <w:lang w:val="hy-AM"/>
        </w:rPr>
        <w:t xml:space="preserve"> մոդել</w:t>
      </w:r>
    </w:p>
    <w:p w14:paraId="5A5AAD8E" w14:textId="77777777" w:rsidR="005E7455" w:rsidRPr="00441DE6" w:rsidRDefault="005E7455" w:rsidP="005E7455">
      <w:pPr>
        <w:pStyle w:val="21"/>
        <w:spacing w:line="360" w:lineRule="auto"/>
        <w:ind w:right="-25" w:firstLine="630"/>
        <w:rPr>
          <w:rFonts w:ascii="GHEA Grapalat" w:hAnsi="GHEA Grapalat"/>
          <w:iCs/>
          <w:sz w:val="20"/>
          <w:lang w:val="hy-AM"/>
        </w:rPr>
      </w:pPr>
      <w:r w:rsidRPr="00441DE6">
        <w:rPr>
          <w:rFonts w:ascii="GHEA Grapalat" w:hAnsi="GHEA Grapala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sz w:val="20"/>
          <w:lang w:val="hy-AM"/>
        </w:rPr>
        <w:instrText xml:space="preserve"> FORMCHECKBOX </w:instrText>
      </w:r>
      <w:r w:rsidRPr="00441DE6">
        <w:rPr>
          <w:rFonts w:ascii="GHEA Grapalat" w:hAnsi="GHEA Grapalat"/>
          <w:sz w:val="20"/>
        </w:rPr>
      </w:r>
      <w:r w:rsidRPr="00441DE6">
        <w:rPr>
          <w:rFonts w:ascii="GHEA Grapalat" w:hAnsi="GHEA Grapalat"/>
          <w:sz w:val="20"/>
        </w:rPr>
        <w:fldChar w:fldCharType="end"/>
      </w:r>
      <w:r w:rsidRPr="00441DE6">
        <w:rPr>
          <w:rFonts w:ascii="GHEA Grapalat" w:hAnsi="GHEA Grapalat"/>
          <w:sz w:val="20"/>
          <w:lang w:val="hy-AM"/>
        </w:rPr>
        <w:t xml:space="preserve"> </w:t>
      </w:r>
      <w:r w:rsidRPr="00441DE6">
        <w:rPr>
          <w:rFonts w:ascii="GHEA Grapalat" w:hAnsi="GHEA Grapalat"/>
          <w:iCs/>
          <w:sz w:val="20"/>
          <w:lang w:val="hy-AM"/>
        </w:rPr>
        <w:t xml:space="preserve"> </w:t>
      </w:r>
      <w:r w:rsidRPr="00441DE6">
        <w:rPr>
          <w:rFonts w:ascii="GHEA Grapalat" w:hAnsi="GHEA Grapalat" w:cs="Sylfaen"/>
          <w:sz w:val="20"/>
          <w:lang w:val="hy-AM"/>
        </w:rPr>
        <w:t>փորձնական</w:t>
      </w:r>
      <w:r w:rsidRPr="00441DE6">
        <w:rPr>
          <w:rFonts w:ascii="GHEA Grapalat" w:hAnsi="GHEA Grapalat"/>
          <w:sz w:val="20"/>
          <w:lang w:val="hy-AM"/>
        </w:rPr>
        <w:t xml:space="preserve">  կամ  </w:t>
      </w:r>
      <w:r w:rsidRPr="00441DE6">
        <w:rPr>
          <w:rFonts w:ascii="GHEA Grapalat" w:hAnsi="GHEA Grapalat" w:cs="Sylfaen"/>
          <w:sz w:val="20"/>
          <w:lang w:val="hy-AM"/>
        </w:rPr>
        <w:t>լաբորատոր</w:t>
      </w:r>
      <w:r w:rsidRPr="00441DE6">
        <w:rPr>
          <w:rFonts w:ascii="GHEA Grapalat" w:hAnsi="GHEA Grapalat"/>
          <w:sz w:val="20"/>
          <w:lang w:val="hy-AM"/>
        </w:rPr>
        <w:t xml:space="preserve">  </w:t>
      </w:r>
      <w:r w:rsidRPr="00441DE6">
        <w:rPr>
          <w:rFonts w:ascii="GHEA Grapalat" w:hAnsi="GHEA Grapalat" w:cs="Sylfaen"/>
          <w:sz w:val="20"/>
          <w:lang w:val="hy-AM"/>
        </w:rPr>
        <w:t>նմուշ</w:t>
      </w:r>
    </w:p>
    <w:p w14:paraId="63C0FE05" w14:textId="77777777" w:rsidR="005E7455" w:rsidRPr="00441DE6" w:rsidRDefault="005E7455" w:rsidP="005E7455">
      <w:pPr>
        <w:pStyle w:val="21"/>
        <w:ind w:right="-25" w:firstLine="630"/>
        <w:rPr>
          <w:rFonts w:ascii="GHEA Grapalat" w:hAnsi="GHEA Grapalat" w:cs="Sylfaen"/>
          <w:sz w:val="20"/>
          <w:lang w:val="en-US"/>
        </w:rPr>
      </w:pPr>
      <w:r w:rsidRPr="00441DE6">
        <w:rPr>
          <w:rFonts w:ascii="GHEA Grapalat" w:hAnsi="GHEA Grapala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DE6">
        <w:rPr>
          <w:rFonts w:ascii="GHEA Grapalat" w:hAnsi="GHEA Grapalat"/>
          <w:sz w:val="20"/>
          <w:lang w:val="en-US"/>
        </w:rPr>
        <w:instrText xml:space="preserve"> FORMCHECKBOX </w:instrText>
      </w:r>
      <w:r w:rsidRPr="00441DE6">
        <w:rPr>
          <w:rFonts w:ascii="GHEA Grapalat" w:hAnsi="GHEA Grapalat"/>
          <w:sz w:val="20"/>
        </w:rPr>
      </w:r>
      <w:r w:rsidRPr="00441DE6">
        <w:rPr>
          <w:rFonts w:ascii="GHEA Grapalat" w:hAnsi="GHEA Grapalat"/>
          <w:sz w:val="20"/>
        </w:rPr>
        <w:fldChar w:fldCharType="end"/>
      </w:r>
      <w:r w:rsidRPr="00441DE6">
        <w:rPr>
          <w:rFonts w:ascii="GHEA Grapalat" w:hAnsi="GHEA Grapalat"/>
          <w:sz w:val="20"/>
          <w:lang w:val="en-US"/>
        </w:rPr>
        <w:t xml:space="preserve"> </w:t>
      </w:r>
      <w:r w:rsidRPr="00441DE6">
        <w:rPr>
          <w:rFonts w:ascii="GHEA Grapalat" w:hAnsi="GHEA Grapalat"/>
          <w:iCs/>
          <w:sz w:val="20"/>
          <w:lang w:val="en-US"/>
        </w:rPr>
        <w:t xml:space="preserve"> </w:t>
      </w:r>
      <w:proofErr w:type="gramStart"/>
      <w:r w:rsidRPr="00441DE6">
        <w:rPr>
          <w:rFonts w:ascii="GHEA Grapalat" w:hAnsi="GHEA Grapalat" w:cs="Sylfaen"/>
          <w:sz w:val="20"/>
        </w:rPr>
        <w:t>այլ</w:t>
      </w:r>
      <w:proofErr w:type="gramEnd"/>
      <w:r w:rsidRPr="00441DE6">
        <w:rPr>
          <w:rFonts w:ascii="GHEA Grapalat" w:hAnsi="GHEA Grapalat" w:cs="Sylfaen"/>
          <w:sz w:val="20"/>
        </w:rPr>
        <w:t xml:space="preserve"> </w:t>
      </w:r>
      <w:r w:rsidRPr="00441DE6">
        <w:rPr>
          <w:rFonts w:ascii="GHEA Grapalat" w:hAnsi="GHEA Grapalat" w:cs="Sylfaen"/>
          <w:sz w:val="20"/>
          <w:lang w:val="en-US"/>
        </w:rPr>
        <w:t xml:space="preserve"> </w:t>
      </w:r>
    </w:p>
    <w:tbl>
      <w:tblPr>
        <w:tblpPr w:leftFromText="180" w:rightFromText="180" w:vertAnchor="text" w:horzAnchor="margin" w:tblpX="54" w:tblpY="5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E7455" w:rsidRPr="00441DE6" w14:paraId="46C28035" w14:textId="77777777" w:rsidTr="00B74C1D">
        <w:trPr>
          <w:trHeight w:val="260"/>
        </w:trPr>
        <w:tc>
          <w:tcPr>
            <w:tcW w:w="10908" w:type="dxa"/>
          </w:tcPr>
          <w:p w14:paraId="7DDDF30F" w14:textId="77777777" w:rsidR="005E7455" w:rsidRPr="00441DE6" w:rsidRDefault="005E7455" w:rsidP="00B74C1D">
            <w:pPr>
              <w:pStyle w:val="ab"/>
              <w:tabs>
                <w:tab w:val="clear" w:pos="4677"/>
                <w:tab w:val="clear" w:pos="9355"/>
                <w:tab w:val="center" w:pos="0"/>
                <w:tab w:val="right" w:pos="10530"/>
              </w:tabs>
              <w:spacing w:line="276" w:lineRule="auto"/>
              <w:ind w:right="-25"/>
              <w:rPr>
                <w:rFonts w:ascii="GHEA Grapalat" w:hAnsi="GHEA Grapalat" w:cs="Arial"/>
                <w:b/>
                <w:sz w:val="24"/>
              </w:rPr>
            </w:pPr>
          </w:p>
        </w:tc>
      </w:tr>
    </w:tbl>
    <w:p w14:paraId="04795460" w14:textId="7A484466" w:rsidR="005E7455" w:rsidRPr="009D283C" w:rsidRDefault="006625AD" w:rsidP="0088358C">
      <w:pPr>
        <w:pStyle w:val="ab"/>
        <w:numPr>
          <w:ilvl w:val="0"/>
          <w:numId w:val="34"/>
        </w:numPr>
        <w:tabs>
          <w:tab w:val="clear" w:pos="4677"/>
          <w:tab w:val="left" w:pos="284"/>
          <w:tab w:val="center" w:pos="784"/>
        </w:tabs>
        <w:overflowPunct w:val="0"/>
        <w:autoSpaceDE w:val="0"/>
        <w:autoSpaceDN w:val="0"/>
        <w:adjustRightInd w:val="0"/>
        <w:ind w:right="-25"/>
        <w:textAlignment w:val="baseline"/>
        <w:rPr>
          <w:rFonts w:ascii="GHEA Grapalat" w:hAnsi="GHEA Grapalat" w:cs="Sylfaen"/>
          <w:b/>
          <w:sz w:val="24"/>
          <w:szCs w:val="24"/>
          <w:lang w:val="hy-AM"/>
        </w:rPr>
      </w:pPr>
      <w:r w:rsidRPr="009D283C">
        <w:rPr>
          <w:rFonts w:ascii="GHEA Grapalat" w:hAnsi="GHEA Grapalat" w:cs="Sylfaen"/>
          <w:b/>
          <w:sz w:val="24"/>
          <w:szCs w:val="24"/>
          <w:lang w:val="hy-AM"/>
        </w:rPr>
        <w:t xml:space="preserve">Ներկայացման պահին </w:t>
      </w:r>
      <w:r w:rsidR="005E7455" w:rsidRPr="009D283C">
        <w:rPr>
          <w:rFonts w:ascii="GHEA Grapalat" w:hAnsi="GHEA Grapalat" w:cs="Sylfaen"/>
          <w:b/>
          <w:sz w:val="24"/>
          <w:szCs w:val="24"/>
          <w:lang w:val="hy-AM"/>
        </w:rPr>
        <w:t xml:space="preserve">Տեխնոլոգիայի պատրաստիության մակարդակը (Current </w:t>
      </w:r>
      <w:r w:rsidR="00B15B3F" w:rsidRPr="009D283C">
        <w:rPr>
          <w:rFonts w:ascii="GHEA Grapalat" w:hAnsi="GHEA Grapalat" w:cs="Sylfaen"/>
          <w:b/>
          <w:sz w:val="24"/>
          <w:szCs w:val="24"/>
          <w:lang w:val="en-US"/>
        </w:rPr>
        <w:t xml:space="preserve">technology readiness level, </w:t>
      </w:r>
      <w:r w:rsidR="005E7455" w:rsidRPr="009D283C">
        <w:rPr>
          <w:rFonts w:ascii="GHEA Grapalat" w:hAnsi="GHEA Grapalat" w:cs="Sylfaen"/>
          <w:b/>
          <w:sz w:val="24"/>
          <w:szCs w:val="24"/>
          <w:lang w:val="hy-AM"/>
        </w:rPr>
        <w:t>TRL)</w:t>
      </w:r>
    </w:p>
    <w:p w14:paraId="3DA68FB6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Հիմնական սկզբունքները հետազոտված են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39E412BB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Տեխնոլոգիայի հայեցակարգը ձևակերպված է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7DAF730F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փորձարկված է լաբորատորիայում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4EDE1291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աշխատում է լաբորատորիայում 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387B11ED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փորձարկված է համապատասխան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646B955A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ցուցադրված է համապատասխան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5BCE2290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Նախատիպը ցուցադրված է գործող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4D23521D" w14:textId="3491E36A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Տեխնոլոգիական գործընթացն ավարտված է, կա արտադրանք, որը համապատասխանում է ստանդարտներին և կարգավորումներին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5F11FE78" w14:textId="77777777" w:rsidR="005E7455" w:rsidRPr="009D283C" w:rsidRDefault="005E7455" w:rsidP="005E7455">
      <w:pPr>
        <w:pStyle w:val="af0"/>
        <w:numPr>
          <w:ilvl w:val="0"/>
          <w:numId w:val="41"/>
        </w:numPr>
        <w:tabs>
          <w:tab w:val="left" w:pos="720"/>
        </w:tabs>
        <w:spacing w:line="360" w:lineRule="auto"/>
        <w:ind w:hanging="10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Արտադրանքը շուկայում է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7D9A292F" w14:textId="2D5DB328" w:rsidR="005E7455" w:rsidRDefault="005E7455" w:rsidP="00E307AE">
      <w:pPr>
        <w:pStyle w:val="21"/>
        <w:ind w:left="540" w:hanging="180"/>
        <w:rPr>
          <w:rFonts w:ascii="GHEA Grapalat" w:hAnsi="GHEA Grapalat" w:cs="Sylfaen"/>
          <w:b/>
          <w:sz w:val="24"/>
          <w:szCs w:val="24"/>
          <w:lang w:val="hy-AM"/>
        </w:rPr>
      </w:pPr>
      <w:r w:rsidRPr="001137EB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</w:t>
      </w:r>
      <w:r w:rsidR="00B15B3F" w:rsidRPr="009D283C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9D283C">
        <w:rPr>
          <w:rFonts w:ascii="GHEA Grapalat" w:hAnsi="GHEA Grapalat" w:cs="Sylfaen"/>
          <w:b/>
          <w:sz w:val="24"/>
          <w:szCs w:val="24"/>
          <w:lang w:val="hy-AM"/>
        </w:rPr>
        <w:t>Նախագծի ավարտին ակնկալվող տեխնոլոգիայի պատրաստիության</w:t>
      </w:r>
      <w:r w:rsidR="0088358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D283C">
        <w:rPr>
          <w:rFonts w:ascii="GHEA Grapalat" w:hAnsi="GHEA Grapalat" w:cs="Sylfaen"/>
          <w:b/>
          <w:sz w:val="24"/>
          <w:szCs w:val="24"/>
          <w:lang w:val="hy-AM"/>
        </w:rPr>
        <w:t xml:space="preserve">մակարդակը (Output </w:t>
      </w:r>
      <w:r w:rsidR="00B15B3F" w:rsidRPr="009D283C">
        <w:rPr>
          <w:rFonts w:ascii="GHEA Grapalat" w:hAnsi="GHEA Grapalat" w:cs="Sylfaen"/>
          <w:b/>
          <w:sz w:val="24"/>
          <w:szCs w:val="24"/>
          <w:lang w:val="hy-AM"/>
        </w:rPr>
        <w:t xml:space="preserve">technology readiness level,  </w:t>
      </w:r>
      <w:r w:rsidRPr="009D283C">
        <w:rPr>
          <w:rFonts w:ascii="GHEA Grapalat" w:hAnsi="GHEA Grapalat" w:cs="Sylfaen"/>
          <w:b/>
          <w:sz w:val="24"/>
          <w:szCs w:val="24"/>
          <w:lang w:val="hy-AM"/>
        </w:rPr>
        <w:t>TRL)</w:t>
      </w:r>
    </w:p>
    <w:p w14:paraId="249BFE5B" w14:textId="77777777" w:rsidR="0088358C" w:rsidRPr="009D283C" w:rsidRDefault="0088358C" w:rsidP="0088358C">
      <w:pPr>
        <w:pStyle w:val="21"/>
        <w:ind w:firstLine="36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2AEF28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/>
          <w:sz w:val="24"/>
          <w:szCs w:val="24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Հիմնական սկզբունքները հետազոտված են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1A1FDC23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Տեխնոլոգիայի հայեցակարգը ձևակերպված է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1F9946BA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փորձարկված է լաբորատորիայում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287BFFC5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աշխատում է լաբորատորիայում 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  <w:r w:rsidRPr="009D283C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3C171D1D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փորձարկված է համապատասխան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3785786A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Տեխնոլոգիան ցուցադրված է համապատասխան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248D13F3" w14:textId="77777777" w:rsidR="005E7455" w:rsidRPr="009D283C" w:rsidRDefault="005E7455" w:rsidP="005E7455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hanging="226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Նախատիպը ցուցադրված է գործող միջավայրում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5D09F225" w14:textId="77777777" w:rsidR="00615776" w:rsidRPr="009D283C" w:rsidRDefault="005E7455" w:rsidP="00615776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left="851" w:hanging="28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Տեխնոլոգիական գործընթացն ավարտված է, կա արտադրանք, որը համապատասխանում է ստանդարտներին և կարգավորումներին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49FF8312" w14:textId="476A88AB" w:rsidR="005E7455" w:rsidRPr="009D283C" w:rsidRDefault="005E7455" w:rsidP="00615776">
      <w:pPr>
        <w:pStyle w:val="af0"/>
        <w:numPr>
          <w:ilvl w:val="3"/>
          <w:numId w:val="41"/>
        </w:numPr>
        <w:tabs>
          <w:tab w:val="left" w:pos="720"/>
          <w:tab w:val="left" w:pos="810"/>
        </w:tabs>
        <w:spacing w:line="360" w:lineRule="auto"/>
        <w:ind w:left="851" w:hanging="284"/>
        <w:rPr>
          <w:rFonts w:ascii="GHEA Grapalat" w:hAnsi="GHEA Grapalat" w:cs="Sylfaen"/>
          <w:sz w:val="24"/>
          <w:szCs w:val="24"/>
          <w:lang w:val="en-US"/>
        </w:rPr>
      </w:pPr>
      <w:r w:rsidRPr="009D283C">
        <w:rPr>
          <w:rFonts w:ascii="GHEA Grapalat" w:hAnsi="GHEA Grapalat" w:cs="Sylfaen"/>
          <w:sz w:val="24"/>
          <w:szCs w:val="24"/>
          <w:lang w:val="en-US"/>
        </w:rPr>
        <w:t xml:space="preserve">Արտադրանքը շուկայում է  </w:t>
      </w:r>
      <w:r w:rsidRPr="009D283C">
        <w:rPr>
          <w:rFonts w:ascii="GHEA Grapalat" w:hAnsi="GHEA Grapala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83C">
        <w:rPr>
          <w:rFonts w:ascii="GHEA Grapalat" w:hAnsi="GHEA Grapalat"/>
          <w:sz w:val="24"/>
          <w:szCs w:val="24"/>
          <w:lang w:val="hy-AM"/>
        </w:rPr>
        <w:instrText xml:space="preserve"> FORMCHECKBOX </w:instrText>
      </w:r>
      <w:r w:rsidRPr="009D283C">
        <w:rPr>
          <w:rFonts w:ascii="GHEA Grapalat" w:hAnsi="GHEA Grapalat"/>
          <w:sz w:val="24"/>
          <w:szCs w:val="24"/>
        </w:rPr>
      </w:r>
      <w:r w:rsidRPr="009D283C">
        <w:rPr>
          <w:rFonts w:ascii="GHEA Grapalat" w:hAnsi="GHEA Grapalat"/>
          <w:sz w:val="24"/>
          <w:szCs w:val="24"/>
        </w:rPr>
        <w:fldChar w:fldCharType="end"/>
      </w:r>
    </w:p>
    <w:p w14:paraId="2106300B" w14:textId="7EAECE48" w:rsidR="006F7E3D" w:rsidRDefault="005E7455" w:rsidP="009D283C">
      <w:pPr>
        <w:pStyle w:val="21"/>
        <w:ind w:firstLine="567"/>
        <w:rPr>
          <w:rFonts w:ascii="GHEA Grapalat" w:hAnsi="GHEA Grapalat" w:cs="Sylfaen"/>
          <w:b/>
          <w:sz w:val="24"/>
          <w:lang w:val="en-US"/>
        </w:rPr>
      </w:pPr>
      <w:r w:rsidRPr="00D2705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6F7E3D" w:rsidRPr="000E67FA">
        <w:rPr>
          <w:rFonts w:ascii="GHEA Grapalat" w:hAnsi="GHEA Grapalat" w:cs="Sylfaen"/>
          <w:b/>
          <w:sz w:val="24"/>
          <w:lang w:val="en-US"/>
        </w:rPr>
        <w:t>Ակնկալ</w:t>
      </w:r>
      <w:r w:rsidR="006F7E3D" w:rsidRPr="000E67FA">
        <w:rPr>
          <w:rFonts w:ascii="GHEA Grapalat" w:hAnsi="GHEA Grapalat" w:cs="Sylfaen"/>
          <w:b/>
          <w:sz w:val="24"/>
        </w:rPr>
        <w:t>վող արդյունքի</w:t>
      </w:r>
      <w:r w:rsidR="006F7E3D" w:rsidRPr="000E67FA">
        <w:rPr>
          <w:rFonts w:ascii="GHEA Grapalat" w:hAnsi="GHEA Grapalat" w:cs="Sylfaen"/>
          <w:b/>
          <w:sz w:val="24"/>
          <w:lang w:val="en-US"/>
        </w:rPr>
        <w:t>՝</w:t>
      </w:r>
    </w:p>
    <w:p w14:paraId="132CAEAC" w14:textId="77777777" w:rsidR="00E307AE" w:rsidRPr="000E67FA" w:rsidRDefault="00E307AE" w:rsidP="009D283C">
      <w:pPr>
        <w:pStyle w:val="21"/>
        <w:ind w:firstLine="567"/>
        <w:rPr>
          <w:rFonts w:ascii="GHEA Grapalat" w:hAnsi="GHEA Grapalat" w:cs="Arial"/>
          <w:b/>
          <w:lang w:val="en-US"/>
        </w:rPr>
      </w:pPr>
    </w:p>
    <w:p w14:paraId="056DD7F0" w14:textId="77777777" w:rsidR="006F7E3D" w:rsidRPr="00A13022" w:rsidRDefault="006F7E3D" w:rsidP="006F7E3D">
      <w:pPr>
        <w:tabs>
          <w:tab w:val="left" w:pos="720"/>
        </w:tabs>
        <w:ind w:right="-25" w:firstLine="360"/>
        <w:rPr>
          <w:rFonts w:ascii="GHEA Grapalat" w:hAnsi="GHEA Grapalat" w:cs="Sylfaen"/>
          <w:i/>
          <w:sz w:val="24"/>
          <w:lang w:val="en-US"/>
        </w:rPr>
      </w:pPr>
      <w:r w:rsidRPr="00A13022">
        <w:rPr>
          <w:rFonts w:ascii="GHEA Grapalat" w:hAnsi="GHEA Grapalat"/>
          <w:b/>
          <w:i/>
          <w:sz w:val="24"/>
          <w:lang w:val="en-US"/>
        </w:rPr>
        <w:t xml:space="preserve">1) </w:t>
      </w:r>
      <w:proofErr w:type="gramStart"/>
      <w:r w:rsidRPr="00A13022">
        <w:rPr>
          <w:rFonts w:ascii="GHEA Grapalat" w:hAnsi="GHEA Grapalat"/>
          <w:b/>
          <w:i/>
          <w:sz w:val="24"/>
          <w:lang w:val="en-US"/>
        </w:rPr>
        <w:t>տ</w:t>
      </w:r>
      <w:r w:rsidRPr="00A13022">
        <w:rPr>
          <w:rFonts w:ascii="GHEA Grapalat" w:hAnsi="GHEA Grapalat"/>
          <w:b/>
          <w:i/>
          <w:sz w:val="24"/>
        </w:rPr>
        <w:t>եխնիկական</w:t>
      </w:r>
      <w:proofErr w:type="gramEnd"/>
      <w:r w:rsidRPr="00A13022">
        <w:rPr>
          <w:rFonts w:ascii="GHEA Grapalat" w:hAnsi="GHEA Grapalat"/>
          <w:b/>
          <w:i/>
          <w:sz w:val="24"/>
        </w:rPr>
        <w:t xml:space="preserve"> ցուցանիշները</w:t>
      </w:r>
    </w:p>
    <w:tbl>
      <w:tblPr>
        <w:tblpPr w:leftFromText="180" w:rightFromText="180" w:vertAnchor="text" w:horzAnchor="margin" w:tblpX="36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F7E3D" w:rsidRPr="00441DE6" w14:paraId="7822E6C6" w14:textId="77777777" w:rsidTr="00B74C1D">
        <w:tc>
          <w:tcPr>
            <w:tcW w:w="10908" w:type="dxa"/>
          </w:tcPr>
          <w:p w14:paraId="6201BFAB" w14:textId="77777777" w:rsidR="006F7E3D" w:rsidRPr="00441DE6" w:rsidRDefault="006F7E3D" w:rsidP="00B74C1D">
            <w:pPr>
              <w:pStyle w:val="ab"/>
              <w:tabs>
                <w:tab w:val="left" w:pos="720"/>
                <w:tab w:val="left" w:pos="960"/>
              </w:tabs>
              <w:spacing w:line="276" w:lineRule="auto"/>
              <w:ind w:right="-25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41DE6">
              <w:rPr>
                <w:rFonts w:ascii="GHEA Grapalat" w:hAnsi="GHEA Grapalat" w:cs="Arial"/>
                <w:b/>
                <w:sz w:val="24"/>
                <w:szCs w:val="24"/>
              </w:rPr>
              <w:tab/>
            </w:r>
          </w:p>
        </w:tc>
      </w:tr>
    </w:tbl>
    <w:p w14:paraId="6DFC2A18" w14:textId="77777777" w:rsidR="006F7E3D" w:rsidRPr="00441DE6" w:rsidRDefault="006F7E3D" w:rsidP="006F7E3D">
      <w:pPr>
        <w:tabs>
          <w:tab w:val="left" w:pos="720"/>
        </w:tabs>
        <w:ind w:right="-25" w:firstLine="360"/>
        <w:jc w:val="both"/>
        <w:rPr>
          <w:rFonts w:ascii="GHEA Grapalat" w:hAnsi="GHEA Grapalat" w:cs="Sylfaen"/>
          <w:sz w:val="24"/>
          <w:lang w:val="en-US"/>
        </w:rPr>
      </w:pPr>
      <w:r w:rsidRPr="00A13022">
        <w:rPr>
          <w:rFonts w:ascii="GHEA Grapalat" w:hAnsi="GHEA Grapalat"/>
          <w:b/>
          <w:i/>
          <w:sz w:val="24"/>
          <w:lang w:val="en-US"/>
        </w:rPr>
        <w:t xml:space="preserve">2) </w:t>
      </w:r>
      <w:proofErr w:type="gramStart"/>
      <w:r w:rsidRPr="00A1302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քանակական</w:t>
      </w:r>
      <w:proofErr w:type="gramEnd"/>
      <w:r w:rsidRPr="00A1302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և որակական ցուցանիշները</w:t>
      </w:r>
      <w:r w:rsidRPr="00154F7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154F79">
        <w:rPr>
          <w:rFonts w:ascii="GHEA Grapalat" w:eastAsia="GHEA Grapalat" w:hAnsi="GHEA Grapalat" w:cs="GHEA Grapalat"/>
          <w:i/>
          <w:sz w:val="24"/>
          <w:szCs w:val="24"/>
          <w:lang w:val="hy-AM"/>
        </w:rPr>
        <w:t>(հրապարակումներ, գիտաժողովներ,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pPr w:leftFromText="180" w:rightFromText="180" w:vertAnchor="text" w:horzAnchor="margin" w:tblpX="36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F7E3D" w:rsidRPr="00441DE6" w14:paraId="424DA6EA" w14:textId="77777777" w:rsidTr="00B74C1D">
        <w:tc>
          <w:tcPr>
            <w:tcW w:w="10908" w:type="dxa"/>
          </w:tcPr>
          <w:p w14:paraId="7DE7D7C5" w14:textId="77777777" w:rsidR="006F7E3D" w:rsidRPr="00441DE6" w:rsidRDefault="006F7E3D" w:rsidP="00B74C1D">
            <w:pPr>
              <w:pStyle w:val="ab"/>
              <w:tabs>
                <w:tab w:val="left" w:pos="720"/>
                <w:tab w:val="left" w:pos="960"/>
              </w:tabs>
              <w:spacing w:line="276" w:lineRule="auto"/>
              <w:ind w:right="-25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41DE6">
              <w:rPr>
                <w:rFonts w:ascii="GHEA Grapalat" w:hAnsi="GHEA Grapalat" w:cs="Arial"/>
                <w:b/>
                <w:sz w:val="24"/>
                <w:szCs w:val="24"/>
              </w:rPr>
              <w:tab/>
            </w:r>
          </w:p>
        </w:tc>
      </w:tr>
    </w:tbl>
    <w:p w14:paraId="38092CB6" w14:textId="77777777" w:rsidR="006F7E3D" w:rsidRPr="00A13022" w:rsidRDefault="006F7E3D" w:rsidP="006F7E3D">
      <w:pPr>
        <w:tabs>
          <w:tab w:val="left" w:pos="720"/>
        </w:tabs>
        <w:spacing w:line="276" w:lineRule="auto"/>
        <w:ind w:right="-25"/>
        <w:rPr>
          <w:rFonts w:ascii="GHEA Grapalat" w:hAnsi="GHEA Grapalat" w:cs="Sylfaen"/>
          <w:b/>
          <w:i/>
          <w:sz w:val="24"/>
        </w:rPr>
      </w:pPr>
      <w:r>
        <w:rPr>
          <w:rFonts w:ascii="GHEA Grapalat" w:hAnsi="GHEA Grapalat"/>
          <w:b/>
          <w:sz w:val="24"/>
          <w:lang w:val="en-US"/>
        </w:rPr>
        <w:t xml:space="preserve">      </w:t>
      </w:r>
      <w:r w:rsidRPr="00A13022">
        <w:rPr>
          <w:rFonts w:ascii="GHEA Grapalat" w:hAnsi="GHEA Grapalat"/>
          <w:b/>
          <w:i/>
          <w:sz w:val="24"/>
          <w:lang w:val="en-US"/>
        </w:rPr>
        <w:t>3) Նմանակների</w:t>
      </w:r>
      <w:r w:rsidRPr="00A13022">
        <w:rPr>
          <w:rFonts w:ascii="GHEA Grapalat" w:hAnsi="GHEA Grapalat" w:cs="Sylfaen"/>
          <w:b/>
          <w:i/>
          <w:sz w:val="24"/>
        </w:rPr>
        <w:t xml:space="preserve"> հետ համեմատության ցուցանիշները՝</w:t>
      </w:r>
    </w:p>
    <w:p w14:paraId="53050374" w14:textId="77777777" w:rsidR="006F7E3D" w:rsidRPr="00441DE6" w:rsidRDefault="006F7E3D" w:rsidP="006F7E3D">
      <w:pPr>
        <w:tabs>
          <w:tab w:val="left" w:pos="360"/>
        </w:tabs>
        <w:spacing w:line="276" w:lineRule="auto"/>
        <w:ind w:right="-25" w:firstLine="360"/>
        <w:rPr>
          <w:rFonts w:ascii="GHEA Grapalat" w:hAnsi="GHEA Grapalat"/>
        </w:rPr>
      </w:pPr>
      <w:r>
        <w:rPr>
          <w:rFonts w:ascii="GHEA Grapalat" w:hAnsi="GHEA Grapalat" w:cs="Arial"/>
          <w:iCs/>
          <w:sz w:val="24"/>
        </w:rPr>
        <w:t xml:space="preserve"> </w:t>
      </w:r>
      <w:proofErr w:type="gramStart"/>
      <w:r w:rsidRPr="00441DE6">
        <w:rPr>
          <w:rFonts w:ascii="GHEA Grapalat" w:hAnsi="GHEA Grapalat" w:cs="Arial"/>
          <w:iCs/>
          <w:sz w:val="24"/>
        </w:rPr>
        <w:t>հիմնական</w:t>
      </w:r>
      <w:proofErr w:type="gramEnd"/>
      <w:r w:rsidRPr="00441DE6">
        <w:rPr>
          <w:rFonts w:ascii="GHEA Grapalat" w:hAnsi="GHEA Grapalat" w:cs="Arial"/>
          <w:iCs/>
          <w:sz w:val="24"/>
        </w:rPr>
        <w:t xml:space="preserve"> տեխնիկական առավելությունները և/կամ թերությունները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F7E3D" w:rsidRPr="00441DE6" w14:paraId="13551EFE" w14:textId="77777777" w:rsidTr="00B74C1D">
        <w:tc>
          <w:tcPr>
            <w:tcW w:w="10890" w:type="dxa"/>
          </w:tcPr>
          <w:p w14:paraId="026261F8" w14:textId="77777777" w:rsidR="006F7E3D" w:rsidRPr="00441DE6" w:rsidRDefault="006F7E3D" w:rsidP="00B74C1D">
            <w:pPr>
              <w:pStyle w:val="21"/>
              <w:spacing w:line="276" w:lineRule="auto"/>
              <w:ind w:right="-25"/>
              <w:rPr>
                <w:rFonts w:ascii="GHEA Grapalat" w:hAnsi="GHEA Grapalat" w:cs="Arial"/>
                <w:sz w:val="24"/>
              </w:rPr>
            </w:pPr>
          </w:p>
        </w:tc>
      </w:tr>
    </w:tbl>
    <w:p w14:paraId="4392BD15" w14:textId="77777777" w:rsidR="006F7E3D" w:rsidRPr="00441DE6" w:rsidRDefault="006F7E3D" w:rsidP="006F7E3D">
      <w:pPr>
        <w:tabs>
          <w:tab w:val="left" w:pos="360"/>
        </w:tabs>
        <w:spacing w:line="276" w:lineRule="auto"/>
        <w:ind w:right="-25" w:firstLine="360"/>
        <w:rPr>
          <w:rFonts w:ascii="GHEA Grapalat" w:hAnsi="GHEA Grapalat"/>
        </w:rPr>
      </w:pPr>
      <w:r>
        <w:rPr>
          <w:rFonts w:ascii="GHEA Grapalat" w:hAnsi="GHEA Grapalat" w:cs="Arial"/>
          <w:iCs/>
          <w:sz w:val="24"/>
        </w:rPr>
        <w:t xml:space="preserve"> </w:t>
      </w:r>
      <w:proofErr w:type="gramStart"/>
      <w:r w:rsidRPr="00441DE6">
        <w:rPr>
          <w:rFonts w:ascii="GHEA Grapalat" w:hAnsi="GHEA Grapalat" w:cs="Arial"/>
          <w:iCs/>
          <w:sz w:val="24"/>
        </w:rPr>
        <w:t>հիմնական</w:t>
      </w:r>
      <w:proofErr w:type="gramEnd"/>
      <w:r w:rsidRPr="00441DE6">
        <w:rPr>
          <w:rFonts w:ascii="GHEA Grapalat" w:hAnsi="GHEA Grapalat" w:cs="Arial"/>
          <w:iCs/>
          <w:sz w:val="24"/>
        </w:rPr>
        <w:t xml:space="preserve"> տնտեսական առավելությունները և/կամ թերությունները</w:t>
      </w:r>
    </w:p>
    <w:tbl>
      <w:tblPr>
        <w:tblW w:w="108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3"/>
      </w:tblGrid>
      <w:tr w:rsidR="006F7E3D" w:rsidRPr="00441DE6" w14:paraId="37F7C4B6" w14:textId="77777777" w:rsidTr="00B74C1D">
        <w:tc>
          <w:tcPr>
            <w:tcW w:w="10883" w:type="dxa"/>
          </w:tcPr>
          <w:p w14:paraId="6F6CB20E" w14:textId="77777777" w:rsidR="006F7E3D" w:rsidRPr="00441DE6" w:rsidRDefault="006F7E3D" w:rsidP="00B74C1D">
            <w:pPr>
              <w:pStyle w:val="21"/>
              <w:spacing w:line="276" w:lineRule="auto"/>
              <w:ind w:right="-25"/>
              <w:rPr>
                <w:rFonts w:ascii="GHEA Grapalat" w:hAnsi="GHEA Grapalat" w:cs="Arial"/>
                <w:sz w:val="24"/>
              </w:rPr>
            </w:pPr>
          </w:p>
        </w:tc>
      </w:tr>
    </w:tbl>
    <w:p w14:paraId="37425D40" w14:textId="77777777" w:rsidR="006F7E3D" w:rsidRPr="007C70A8" w:rsidRDefault="006F7E3D" w:rsidP="006F7E3D">
      <w:pPr>
        <w:tabs>
          <w:tab w:val="left" w:pos="360"/>
        </w:tabs>
        <w:spacing w:line="276" w:lineRule="auto"/>
        <w:ind w:right="-25" w:firstLine="360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  <w:lang w:val="en-US"/>
        </w:rPr>
        <w:t xml:space="preserve"> </w:t>
      </w:r>
      <w:proofErr w:type="gramStart"/>
      <w:r w:rsidRPr="00441DE6">
        <w:rPr>
          <w:rFonts w:ascii="GHEA Grapalat" w:hAnsi="GHEA Grapalat" w:cs="Sylfaen"/>
          <w:sz w:val="24"/>
          <w:lang w:val="en-US"/>
        </w:rPr>
        <w:t>ա</w:t>
      </w:r>
      <w:r w:rsidRPr="00441DE6">
        <w:rPr>
          <w:rFonts w:ascii="GHEA Grapalat" w:hAnsi="GHEA Grapalat" w:cs="Sylfaen"/>
          <w:sz w:val="24"/>
        </w:rPr>
        <w:t>յլ</w:t>
      </w:r>
      <w:proofErr w:type="gramEnd"/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F7E3D" w:rsidRPr="006F5B3A" w14:paraId="07CAA3AF" w14:textId="77777777" w:rsidTr="00B74C1D">
        <w:tc>
          <w:tcPr>
            <w:tcW w:w="10890" w:type="dxa"/>
          </w:tcPr>
          <w:p w14:paraId="08001FA5" w14:textId="77777777" w:rsidR="006F7E3D" w:rsidRPr="008B2A09" w:rsidRDefault="006F7E3D" w:rsidP="00B74C1D">
            <w:pPr>
              <w:pStyle w:val="21"/>
              <w:tabs>
                <w:tab w:val="left" w:pos="2985"/>
              </w:tabs>
              <w:spacing w:line="276" w:lineRule="auto"/>
              <w:ind w:right="-25"/>
              <w:rPr>
                <w:rFonts w:ascii="GHEA Grapalat" w:hAnsi="GHEA Grapalat" w:cs="Arial"/>
                <w:sz w:val="24"/>
              </w:rPr>
            </w:pPr>
            <w:r w:rsidRPr="006F5B3A">
              <w:rPr>
                <w:rFonts w:ascii="GHEA Grapalat" w:hAnsi="GHEA Grapalat" w:cs="Arial"/>
              </w:rPr>
              <w:tab/>
            </w:r>
          </w:p>
        </w:tc>
      </w:tr>
    </w:tbl>
    <w:p w14:paraId="03F62088" w14:textId="77777777" w:rsidR="006F7E3D" w:rsidRPr="00441DE6" w:rsidRDefault="006F7E3D" w:rsidP="006F7E3D">
      <w:pPr>
        <w:pStyle w:val="af0"/>
        <w:numPr>
          <w:ilvl w:val="0"/>
          <w:numId w:val="34"/>
        </w:numPr>
        <w:spacing w:after="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441DE6">
        <w:rPr>
          <w:rFonts w:ascii="GHEA Grapalat" w:eastAsia="GHEA Grapalat" w:hAnsi="GHEA Grapalat" w:cs="GHEA Grapalat"/>
          <w:b/>
          <w:i/>
          <w:sz w:val="24"/>
          <w:szCs w:val="24"/>
        </w:rPr>
        <w:t>Օգտագործված գրականության ցանկը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10883"/>
      </w:tblGrid>
      <w:tr w:rsidR="006F7E3D" w14:paraId="127A0339" w14:textId="77777777" w:rsidTr="00B74C1D">
        <w:tc>
          <w:tcPr>
            <w:tcW w:w="10883" w:type="dxa"/>
          </w:tcPr>
          <w:p w14:paraId="144ABE7A" w14:textId="77777777" w:rsidR="006F7E3D" w:rsidRDefault="006F7E3D" w:rsidP="00B74C1D">
            <w:pPr>
              <w:spacing w:line="276" w:lineRule="auto"/>
              <w:ind w:right="-25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6DDA5E52" w14:textId="77777777" w:rsidR="00454BA7" w:rsidRDefault="00454BA7" w:rsidP="009D283C">
      <w:pPr>
        <w:spacing w:line="360" w:lineRule="auto"/>
        <w:ind w:right="-25"/>
        <w:rPr>
          <w:rFonts w:ascii="GHEA Grapalat" w:hAnsi="GHEA Grapalat" w:cs="Sylfaen"/>
          <w:sz w:val="24"/>
          <w:szCs w:val="24"/>
          <w:lang w:val="en-US"/>
        </w:rPr>
      </w:pPr>
    </w:p>
    <w:sectPr w:rsidR="00454BA7" w:rsidSect="00E307AE">
      <w:headerReference w:type="even" r:id="rId15"/>
      <w:footerReference w:type="default" r:id="rId16"/>
      <w:pgSz w:w="11909" w:h="16834" w:code="9"/>
      <w:pgMar w:top="630" w:right="389" w:bottom="54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C0A54" w14:textId="77777777" w:rsidR="00254985" w:rsidRDefault="00254985">
      <w:r>
        <w:separator/>
      </w:r>
    </w:p>
  </w:endnote>
  <w:endnote w:type="continuationSeparator" w:id="0">
    <w:p w14:paraId="2238646D" w14:textId="77777777" w:rsidR="00254985" w:rsidRDefault="0025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5653" w14:textId="77777777" w:rsidR="00B74C1D" w:rsidRDefault="00B74C1D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77690B" w14:textId="77777777" w:rsidR="00B74C1D" w:rsidRDefault="00B74C1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0489" w14:textId="77777777" w:rsidR="00B74C1D" w:rsidRDefault="00B74C1D">
    <w:pPr>
      <w:pStyle w:val="ab"/>
      <w:framePr w:wrap="around" w:vAnchor="text" w:hAnchor="margin" w:xAlign="right" w:y="1"/>
      <w:rPr>
        <w:rStyle w:val="af3"/>
      </w:rPr>
    </w:pPr>
  </w:p>
  <w:p w14:paraId="0D00CFC5" w14:textId="77777777" w:rsidR="00B74C1D" w:rsidRPr="00AB294C" w:rsidRDefault="00B74C1D" w:rsidP="00B74C1D">
    <w:pPr>
      <w:pStyle w:val="ab"/>
      <w:tabs>
        <w:tab w:val="left" w:pos="6340"/>
      </w:tabs>
      <w:ind w:right="360"/>
      <w:jc w:val="right"/>
      <w:rPr>
        <w:rFonts w:ascii="Sylfaen" w:hAnsi="Sylfaen"/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B839" w14:textId="77777777" w:rsidR="00B74C1D" w:rsidRDefault="00B74C1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F292D7D" w14:textId="77777777" w:rsidR="00B74C1D" w:rsidRDefault="00B74C1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59C2D286" w14:textId="77777777" w:rsidR="00B74C1D" w:rsidRDefault="00B74C1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5E58" w14:textId="77777777" w:rsidR="00254985" w:rsidRDefault="00254985">
      <w:r>
        <w:separator/>
      </w:r>
    </w:p>
  </w:footnote>
  <w:footnote w:type="continuationSeparator" w:id="0">
    <w:p w14:paraId="5A010F2C" w14:textId="77777777" w:rsidR="00254985" w:rsidRDefault="0025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4794" w14:textId="77777777" w:rsidR="00B74C1D" w:rsidRDefault="00B74C1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955E1F7" w14:textId="77777777" w:rsidR="00B74C1D" w:rsidRDefault="00B74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2329" w14:textId="77777777" w:rsidR="00B74C1D" w:rsidRDefault="00B74C1D">
    <w:pPr>
      <w:pStyle w:val="a9"/>
      <w:framePr w:wrap="around" w:vAnchor="text" w:hAnchor="page" w:x="10081" w:y="1"/>
      <w:rPr>
        <w:rStyle w:val="af3"/>
      </w:rPr>
    </w:pPr>
  </w:p>
  <w:p w14:paraId="2F40AA32" w14:textId="77777777" w:rsidR="00B74C1D" w:rsidRPr="00C05FCF" w:rsidRDefault="00B74C1D" w:rsidP="00B74C1D">
    <w:pPr>
      <w:pStyle w:val="a9"/>
      <w:ind w:right="360"/>
      <w:jc w:val="right"/>
      <w:rPr>
        <w:rFonts w:ascii="Sylfaen" w:hAnsi="Sylfaen"/>
        <w:lang w:val="hy-A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2CE2" w14:textId="77777777" w:rsidR="00B74C1D" w:rsidRDefault="00B74C1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AF"/>
    <w:multiLevelType w:val="multilevel"/>
    <w:tmpl w:val="8796165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9762680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6185C"/>
    <w:multiLevelType w:val="hybridMultilevel"/>
    <w:tmpl w:val="917E2DE8"/>
    <w:lvl w:ilvl="0" w:tplc="8AD6ACFE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D3ED6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94BD0"/>
    <w:multiLevelType w:val="multilevel"/>
    <w:tmpl w:val="549C4F8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>
    <w:nsid w:val="0E9463DB"/>
    <w:multiLevelType w:val="multilevel"/>
    <w:tmpl w:val="2E582FF0"/>
    <w:lvl w:ilvl="0">
      <w:start w:val="4"/>
      <w:numFmt w:val="decimal"/>
      <w:lvlText w:val="%1"/>
      <w:lvlJc w:val="left"/>
      <w:pPr>
        <w:ind w:left="360" w:hanging="360"/>
      </w:pPr>
      <w:rPr>
        <w:rFonts w:eastAsia="GHEA Grapalat" w:cs="GHEA Grapalat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GHEA Grapalat" w:cs="GHEA Grapalat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GHEA Grapalat" w:cs="GHEA Grapalat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eastAsia="GHEA Grapalat" w:cs="GHEA Grapalat" w:hint="default"/>
      </w:rPr>
    </w:lvl>
  </w:abstractNum>
  <w:abstractNum w:abstractNumId="6">
    <w:nsid w:val="120C170F"/>
    <w:multiLevelType w:val="multilevel"/>
    <w:tmpl w:val="1F1A9DEE"/>
    <w:lvl w:ilvl="0">
      <w:start w:val="4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45E1327"/>
    <w:multiLevelType w:val="hybridMultilevel"/>
    <w:tmpl w:val="8AB26E04"/>
    <w:lvl w:ilvl="0" w:tplc="173E18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10CC"/>
    <w:multiLevelType w:val="hybridMultilevel"/>
    <w:tmpl w:val="7E2C0294"/>
    <w:lvl w:ilvl="0" w:tplc="49CA1D1A">
      <w:start w:val="1"/>
      <w:numFmt w:val="decimal"/>
      <w:lvlText w:val="4․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704"/>
    <w:multiLevelType w:val="multilevel"/>
    <w:tmpl w:val="1262A536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Arial Unicode" w:hint="default"/>
      </w:rPr>
    </w:lvl>
  </w:abstractNum>
  <w:abstractNum w:abstractNumId="10">
    <w:nsid w:val="1A365017"/>
    <w:multiLevelType w:val="multilevel"/>
    <w:tmpl w:val="907C5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1">
    <w:nsid w:val="1BEA0FF0"/>
    <w:multiLevelType w:val="multilevel"/>
    <w:tmpl w:val="2AFEB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3B7D67"/>
    <w:multiLevelType w:val="hybridMultilevel"/>
    <w:tmpl w:val="717E4B22"/>
    <w:lvl w:ilvl="0" w:tplc="15723926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5C0CCD"/>
    <w:multiLevelType w:val="multilevel"/>
    <w:tmpl w:val="87AAF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D927E11"/>
    <w:multiLevelType w:val="multilevel"/>
    <w:tmpl w:val="EAA42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F0C1F75"/>
    <w:multiLevelType w:val="multilevel"/>
    <w:tmpl w:val="0356653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․%2․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7">
    <w:nsid w:val="34282A57"/>
    <w:multiLevelType w:val="multilevel"/>
    <w:tmpl w:val="FDE6E8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34D17058"/>
    <w:multiLevelType w:val="hybridMultilevel"/>
    <w:tmpl w:val="DA9E9F98"/>
    <w:lvl w:ilvl="0" w:tplc="2BFE31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8C65F7"/>
    <w:multiLevelType w:val="multilevel"/>
    <w:tmpl w:val="1F509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abstractNum w:abstractNumId="21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22">
    <w:nsid w:val="3C2527DB"/>
    <w:multiLevelType w:val="multilevel"/>
    <w:tmpl w:val="6E646B26"/>
    <w:lvl w:ilvl="0">
      <w:start w:val="4"/>
      <w:numFmt w:val="decimal"/>
      <w:lvlText w:val="%1"/>
      <w:lvlJc w:val="left"/>
      <w:pPr>
        <w:ind w:left="360" w:hanging="360"/>
      </w:pPr>
      <w:rPr>
        <w:rFonts w:cs="Arial Unicode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Unicode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 Unicode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 Unicode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 Unicod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 Unicode" w:hint="default"/>
        <w:b w:val="0"/>
      </w:rPr>
    </w:lvl>
  </w:abstractNum>
  <w:abstractNum w:abstractNumId="23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2741AF8"/>
    <w:multiLevelType w:val="multilevel"/>
    <w:tmpl w:val="3E20A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6540BF"/>
    <w:multiLevelType w:val="multilevel"/>
    <w:tmpl w:val="4BC64CD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-27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>
    <w:nsid w:val="47817357"/>
    <w:multiLevelType w:val="hybridMultilevel"/>
    <w:tmpl w:val="523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7E6"/>
    <w:multiLevelType w:val="hybridMultilevel"/>
    <w:tmpl w:val="53C66AE2"/>
    <w:lvl w:ilvl="0" w:tplc="6654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4611"/>
    <w:multiLevelType w:val="multilevel"/>
    <w:tmpl w:val="DE7E3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4F941CF7"/>
    <w:multiLevelType w:val="hybridMultilevel"/>
    <w:tmpl w:val="F610707C"/>
    <w:lvl w:ilvl="0" w:tplc="DA9C1828">
      <w:start w:val="1"/>
      <w:numFmt w:val="decimal"/>
      <w:lvlText w:val="5.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782801"/>
    <w:multiLevelType w:val="hybridMultilevel"/>
    <w:tmpl w:val="5E6E2114"/>
    <w:lvl w:ilvl="0" w:tplc="8AD2307C">
      <w:start w:val="1"/>
      <w:numFmt w:val="decimal"/>
      <w:lvlText w:val="%1."/>
      <w:lvlJc w:val="left"/>
      <w:pPr>
        <w:ind w:left="672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5404547A"/>
    <w:multiLevelType w:val="hybridMultilevel"/>
    <w:tmpl w:val="0282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35">
    <w:nsid w:val="5A9E3385"/>
    <w:multiLevelType w:val="multilevel"/>
    <w:tmpl w:val="804670AC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>
    <w:nsid w:val="5D37626A"/>
    <w:multiLevelType w:val="hybridMultilevel"/>
    <w:tmpl w:val="A2729132"/>
    <w:lvl w:ilvl="0" w:tplc="8DE28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E7A36"/>
    <w:multiLevelType w:val="multilevel"/>
    <w:tmpl w:val="87E02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․%2․"/>
      <w:lvlJc w:val="left"/>
      <w:pPr>
        <w:tabs>
          <w:tab w:val="num" w:pos="612"/>
        </w:tabs>
        <w:ind w:left="0" w:firstLine="0"/>
      </w:pPr>
      <w:rPr>
        <w:rFonts w:hint="default"/>
        <w:b/>
        <w:color w:val="auto"/>
        <w:lang w:val="hy-AM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512878"/>
    <w:multiLevelType w:val="multilevel"/>
    <w:tmpl w:val="335EF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4"/>
      </w:rPr>
    </w:lvl>
  </w:abstractNum>
  <w:abstractNum w:abstractNumId="40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08A24E7"/>
    <w:multiLevelType w:val="multilevel"/>
    <w:tmpl w:val="F3D49232"/>
    <w:lvl w:ilvl="0">
      <w:start w:val="5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7․%2․"/>
      <w:lvlJc w:val="left"/>
      <w:pPr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2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66758"/>
    <w:multiLevelType w:val="multilevel"/>
    <w:tmpl w:val="88523F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6․%2․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37"/>
  </w:num>
  <w:num w:numId="5">
    <w:abstractNumId w:val="19"/>
  </w:num>
  <w:num w:numId="6">
    <w:abstractNumId w:val="43"/>
  </w:num>
  <w:num w:numId="7">
    <w:abstractNumId w:val="0"/>
  </w:num>
  <w:num w:numId="8">
    <w:abstractNumId w:val="21"/>
  </w:num>
  <w:num w:numId="9">
    <w:abstractNumId w:val="34"/>
  </w:num>
  <w:num w:numId="10">
    <w:abstractNumId w:val="42"/>
  </w:num>
  <w:num w:numId="11">
    <w:abstractNumId w:val="28"/>
  </w:num>
  <w:num w:numId="12">
    <w:abstractNumId w:val="15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41"/>
  </w:num>
  <w:num w:numId="17">
    <w:abstractNumId w:val="25"/>
  </w:num>
  <w:num w:numId="18">
    <w:abstractNumId w:val="16"/>
  </w:num>
  <w:num w:numId="19">
    <w:abstractNumId w:val="17"/>
  </w:num>
  <w:num w:numId="20">
    <w:abstractNumId w:val="14"/>
  </w:num>
  <w:num w:numId="21">
    <w:abstractNumId w:val="35"/>
  </w:num>
  <w:num w:numId="22">
    <w:abstractNumId w:val="26"/>
  </w:num>
  <w:num w:numId="23">
    <w:abstractNumId w:val="8"/>
  </w:num>
  <w:num w:numId="24">
    <w:abstractNumId w:val="27"/>
  </w:num>
  <w:num w:numId="25">
    <w:abstractNumId w:val="3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1"/>
  </w:num>
  <w:num w:numId="32">
    <w:abstractNumId w:val="33"/>
  </w:num>
  <w:num w:numId="33">
    <w:abstractNumId w:val="29"/>
  </w:num>
  <w:num w:numId="34">
    <w:abstractNumId w:val="3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0"/>
  </w:num>
  <w:num w:numId="38">
    <w:abstractNumId w:val="39"/>
  </w:num>
  <w:num w:numId="39">
    <w:abstractNumId w:val="7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5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48F"/>
    <w:rsid w:val="0000250D"/>
    <w:rsid w:val="000121C5"/>
    <w:rsid w:val="0002057C"/>
    <w:rsid w:val="00020948"/>
    <w:rsid w:val="00021F68"/>
    <w:rsid w:val="0004054D"/>
    <w:rsid w:val="00042D90"/>
    <w:rsid w:val="000526D5"/>
    <w:rsid w:val="000537F9"/>
    <w:rsid w:val="00062054"/>
    <w:rsid w:val="0006218E"/>
    <w:rsid w:val="00065F5A"/>
    <w:rsid w:val="00072676"/>
    <w:rsid w:val="000B3C8F"/>
    <w:rsid w:val="000B41B0"/>
    <w:rsid w:val="000E06E7"/>
    <w:rsid w:val="000E2393"/>
    <w:rsid w:val="000E56A3"/>
    <w:rsid w:val="000F1BF3"/>
    <w:rsid w:val="001137EB"/>
    <w:rsid w:val="001154EC"/>
    <w:rsid w:val="001402A4"/>
    <w:rsid w:val="00147101"/>
    <w:rsid w:val="001512CB"/>
    <w:rsid w:val="001526EC"/>
    <w:rsid w:val="001549D8"/>
    <w:rsid w:val="0015774F"/>
    <w:rsid w:val="001601EB"/>
    <w:rsid w:val="00176C18"/>
    <w:rsid w:val="001A470D"/>
    <w:rsid w:val="001A7186"/>
    <w:rsid w:val="001B7A18"/>
    <w:rsid w:val="001C04AF"/>
    <w:rsid w:val="001C089A"/>
    <w:rsid w:val="001C6BB0"/>
    <w:rsid w:val="001E087A"/>
    <w:rsid w:val="001E27CB"/>
    <w:rsid w:val="001E2BE4"/>
    <w:rsid w:val="001F0814"/>
    <w:rsid w:val="001F1521"/>
    <w:rsid w:val="001F7787"/>
    <w:rsid w:val="00202449"/>
    <w:rsid w:val="0021163B"/>
    <w:rsid w:val="00214600"/>
    <w:rsid w:val="00215A82"/>
    <w:rsid w:val="00234823"/>
    <w:rsid w:val="00236FE4"/>
    <w:rsid w:val="00240301"/>
    <w:rsid w:val="00244D87"/>
    <w:rsid w:val="002464CD"/>
    <w:rsid w:val="00254985"/>
    <w:rsid w:val="00256719"/>
    <w:rsid w:val="00257486"/>
    <w:rsid w:val="00260E0C"/>
    <w:rsid w:val="00273FD7"/>
    <w:rsid w:val="00283EC6"/>
    <w:rsid w:val="002A0287"/>
    <w:rsid w:val="002B367A"/>
    <w:rsid w:val="002D7872"/>
    <w:rsid w:val="002E04E7"/>
    <w:rsid w:val="002E160E"/>
    <w:rsid w:val="002E306D"/>
    <w:rsid w:val="002F4EA2"/>
    <w:rsid w:val="00301E59"/>
    <w:rsid w:val="00304EB9"/>
    <w:rsid w:val="003209B0"/>
    <w:rsid w:val="00322730"/>
    <w:rsid w:val="00325CCD"/>
    <w:rsid w:val="00331AC9"/>
    <w:rsid w:val="0034473D"/>
    <w:rsid w:val="00344B28"/>
    <w:rsid w:val="00345E26"/>
    <w:rsid w:val="00360DC7"/>
    <w:rsid w:val="00363225"/>
    <w:rsid w:val="00363E1D"/>
    <w:rsid w:val="003735FB"/>
    <w:rsid w:val="003A47ED"/>
    <w:rsid w:val="003B1DB0"/>
    <w:rsid w:val="003C3CB6"/>
    <w:rsid w:val="003D4863"/>
    <w:rsid w:val="003E2B34"/>
    <w:rsid w:val="003E4CA2"/>
    <w:rsid w:val="003E6BDB"/>
    <w:rsid w:val="003E6FB2"/>
    <w:rsid w:val="004027AD"/>
    <w:rsid w:val="0040333B"/>
    <w:rsid w:val="00414E7E"/>
    <w:rsid w:val="00425CA5"/>
    <w:rsid w:val="00430DB7"/>
    <w:rsid w:val="00441340"/>
    <w:rsid w:val="00450B2C"/>
    <w:rsid w:val="00454BA7"/>
    <w:rsid w:val="00457C27"/>
    <w:rsid w:val="00457C92"/>
    <w:rsid w:val="004633BF"/>
    <w:rsid w:val="0047502E"/>
    <w:rsid w:val="00492388"/>
    <w:rsid w:val="00495C6A"/>
    <w:rsid w:val="004975CD"/>
    <w:rsid w:val="004E3254"/>
    <w:rsid w:val="004E5EC7"/>
    <w:rsid w:val="004F1E05"/>
    <w:rsid w:val="004F2998"/>
    <w:rsid w:val="004F339E"/>
    <w:rsid w:val="004F4216"/>
    <w:rsid w:val="00500AA4"/>
    <w:rsid w:val="00503D1E"/>
    <w:rsid w:val="0050407A"/>
    <w:rsid w:val="005068C1"/>
    <w:rsid w:val="0050796F"/>
    <w:rsid w:val="00512316"/>
    <w:rsid w:val="00516815"/>
    <w:rsid w:val="005201D3"/>
    <w:rsid w:val="00531777"/>
    <w:rsid w:val="005537C3"/>
    <w:rsid w:val="0055482F"/>
    <w:rsid w:val="0055608C"/>
    <w:rsid w:val="0055616F"/>
    <w:rsid w:val="00560517"/>
    <w:rsid w:val="0056185E"/>
    <w:rsid w:val="005718EA"/>
    <w:rsid w:val="0058329D"/>
    <w:rsid w:val="005A329B"/>
    <w:rsid w:val="005A3504"/>
    <w:rsid w:val="005A637B"/>
    <w:rsid w:val="005B51E8"/>
    <w:rsid w:val="005C08FA"/>
    <w:rsid w:val="005E7455"/>
    <w:rsid w:val="005F74A2"/>
    <w:rsid w:val="00601BDF"/>
    <w:rsid w:val="0061262A"/>
    <w:rsid w:val="00615776"/>
    <w:rsid w:val="00621E16"/>
    <w:rsid w:val="006226B7"/>
    <w:rsid w:val="00623440"/>
    <w:rsid w:val="00655987"/>
    <w:rsid w:val="006625AD"/>
    <w:rsid w:val="006761FB"/>
    <w:rsid w:val="006836D1"/>
    <w:rsid w:val="006851AF"/>
    <w:rsid w:val="00685AD7"/>
    <w:rsid w:val="00686260"/>
    <w:rsid w:val="006904C8"/>
    <w:rsid w:val="006B6AAE"/>
    <w:rsid w:val="006D6D36"/>
    <w:rsid w:val="006E653B"/>
    <w:rsid w:val="006F1E29"/>
    <w:rsid w:val="006F7E3D"/>
    <w:rsid w:val="007045C5"/>
    <w:rsid w:val="00722764"/>
    <w:rsid w:val="007272F1"/>
    <w:rsid w:val="007541D4"/>
    <w:rsid w:val="00765EA3"/>
    <w:rsid w:val="00766639"/>
    <w:rsid w:val="007856FC"/>
    <w:rsid w:val="00785F09"/>
    <w:rsid w:val="00786D28"/>
    <w:rsid w:val="00791959"/>
    <w:rsid w:val="007B16BE"/>
    <w:rsid w:val="007B39AF"/>
    <w:rsid w:val="007C1A2A"/>
    <w:rsid w:val="007C4A19"/>
    <w:rsid w:val="007E1F3E"/>
    <w:rsid w:val="007E3D92"/>
    <w:rsid w:val="007E5620"/>
    <w:rsid w:val="007F0A08"/>
    <w:rsid w:val="007F55A8"/>
    <w:rsid w:val="007F5C2E"/>
    <w:rsid w:val="00800BD6"/>
    <w:rsid w:val="00812C67"/>
    <w:rsid w:val="00821646"/>
    <w:rsid w:val="00826402"/>
    <w:rsid w:val="0083641A"/>
    <w:rsid w:val="00843388"/>
    <w:rsid w:val="0084346C"/>
    <w:rsid w:val="00844F7D"/>
    <w:rsid w:val="00871E4B"/>
    <w:rsid w:val="008752B5"/>
    <w:rsid w:val="0087766B"/>
    <w:rsid w:val="0088358C"/>
    <w:rsid w:val="0088416C"/>
    <w:rsid w:val="008927C2"/>
    <w:rsid w:val="00895B19"/>
    <w:rsid w:val="008961A1"/>
    <w:rsid w:val="008A2DBC"/>
    <w:rsid w:val="008A3463"/>
    <w:rsid w:val="008B2508"/>
    <w:rsid w:val="008B7D6F"/>
    <w:rsid w:val="008C567E"/>
    <w:rsid w:val="008D51EC"/>
    <w:rsid w:val="008D6D8E"/>
    <w:rsid w:val="008D7DE0"/>
    <w:rsid w:val="008F0CD0"/>
    <w:rsid w:val="008F34D1"/>
    <w:rsid w:val="009014C1"/>
    <w:rsid w:val="00901901"/>
    <w:rsid w:val="00921150"/>
    <w:rsid w:val="00931FBC"/>
    <w:rsid w:val="00941162"/>
    <w:rsid w:val="00954D80"/>
    <w:rsid w:val="0096392E"/>
    <w:rsid w:val="00970AEF"/>
    <w:rsid w:val="009725E3"/>
    <w:rsid w:val="009774B0"/>
    <w:rsid w:val="00977F12"/>
    <w:rsid w:val="009822ED"/>
    <w:rsid w:val="00984BA8"/>
    <w:rsid w:val="0098590B"/>
    <w:rsid w:val="00987822"/>
    <w:rsid w:val="009A2C91"/>
    <w:rsid w:val="009A593B"/>
    <w:rsid w:val="009A6751"/>
    <w:rsid w:val="009B16C1"/>
    <w:rsid w:val="009B416E"/>
    <w:rsid w:val="009C086B"/>
    <w:rsid w:val="009D283C"/>
    <w:rsid w:val="009F1C24"/>
    <w:rsid w:val="009F437D"/>
    <w:rsid w:val="00A20648"/>
    <w:rsid w:val="00A30622"/>
    <w:rsid w:val="00A30768"/>
    <w:rsid w:val="00A35D17"/>
    <w:rsid w:val="00A40A7D"/>
    <w:rsid w:val="00A40F45"/>
    <w:rsid w:val="00A67779"/>
    <w:rsid w:val="00A80DA3"/>
    <w:rsid w:val="00A87E82"/>
    <w:rsid w:val="00A960B5"/>
    <w:rsid w:val="00A97A5C"/>
    <w:rsid w:val="00AA0C6E"/>
    <w:rsid w:val="00AA44E7"/>
    <w:rsid w:val="00AB2D0A"/>
    <w:rsid w:val="00AB34F0"/>
    <w:rsid w:val="00AC7D30"/>
    <w:rsid w:val="00AD0D54"/>
    <w:rsid w:val="00AD3BB7"/>
    <w:rsid w:val="00B105C2"/>
    <w:rsid w:val="00B15B3F"/>
    <w:rsid w:val="00B17721"/>
    <w:rsid w:val="00B42349"/>
    <w:rsid w:val="00B44EC4"/>
    <w:rsid w:val="00B713C6"/>
    <w:rsid w:val="00B74C1D"/>
    <w:rsid w:val="00BA0750"/>
    <w:rsid w:val="00BB10E5"/>
    <w:rsid w:val="00BB14C4"/>
    <w:rsid w:val="00BC34AA"/>
    <w:rsid w:val="00BC64D2"/>
    <w:rsid w:val="00BD2E1A"/>
    <w:rsid w:val="00BE2273"/>
    <w:rsid w:val="00BE7B34"/>
    <w:rsid w:val="00BF1B5D"/>
    <w:rsid w:val="00BF1B9B"/>
    <w:rsid w:val="00C23A62"/>
    <w:rsid w:val="00C27ACC"/>
    <w:rsid w:val="00C33CF2"/>
    <w:rsid w:val="00C4086B"/>
    <w:rsid w:val="00C42A31"/>
    <w:rsid w:val="00C55806"/>
    <w:rsid w:val="00C57C45"/>
    <w:rsid w:val="00C62597"/>
    <w:rsid w:val="00C63D1C"/>
    <w:rsid w:val="00C65F8B"/>
    <w:rsid w:val="00C737C0"/>
    <w:rsid w:val="00C76EB0"/>
    <w:rsid w:val="00C82A05"/>
    <w:rsid w:val="00C92213"/>
    <w:rsid w:val="00C96D4A"/>
    <w:rsid w:val="00CB5C43"/>
    <w:rsid w:val="00CD4AA6"/>
    <w:rsid w:val="00CF0DB5"/>
    <w:rsid w:val="00D00457"/>
    <w:rsid w:val="00D02AEE"/>
    <w:rsid w:val="00D11909"/>
    <w:rsid w:val="00D1426A"/>
    <w:rsid w:val="00D163A7"/>
    <w:rsid w:val="00D27524"/>
    <w:rsid w:val="00D33D66"/>
    <w:rsid w:val="00D3794E"/>
    <w:rsid w:val="00D52221"/>
    <w:rsid w:val="00D61071"/>
    <w:rsid w:val="00D64CA1"/>
    <w:rsid w:val="00D65693"/>
    <w:rsid w:val="00D66668"/>
    <w:rsid w:val="00DA0A31"/>
    <w:rsid w:val="00DA24AA"/>
    <w:rsid w:val="00DB791A"/>
    <w:rsid w:val="00DC6FAF"/>
    <w:rsid w:val="00DE543F"/>
    <w:rsid w:val="00DF0540"/>
    <w:rsid w:val="00DF2E0D"/>
    <w:rsid w:val="00DF6A92"/>
    <w:rsid w:val="00E0496F"/>
    <w:rsid w:val="00E16A47"/>
    <w:rsid w:val="00E21BAE"/>
    <w:rsid w:val="00E253CB"/>
    <w:rsid w:val="00E307AE"/>
    <w:rsid w:val="00E321F2"/>
    <w:rsid w:val="00E33ACA"/>
    <w:rsid w:val="00E40BE5"/>
    <w:rsid w:val="00E435BB"/>
    <w:rsid w:val="00E4606A"/>
    <w:rsid w:val="00E573DC"/>
    <w:rsid w:val="00E65FDC"/>
    <w:rsid w:val="00E712FE"/>
    <w:rsid w:val="00E84A05"/>
    <w:rsid w:val="00E87E5D"/>
    <w:rsid w:val="00E914A0"/>
    <w:rsid w:val="00E919EC"/>
    <w:rsid w:val="00E9797F"/>
    <w:rsid w:val="00E97995"/>
    <w:rsid w:val="00EA3BBE"/>
    <w:rsid w:val="00EA6229"/>
    <w:rsid w:val="00EA7AF9"/>
    <w:rsid w:val="00EB2F05"/>
    <w:rsid w:val="00EC0EA6"/>
    <w:rsid w:val="00ED4AA8"/>
    <w:rsid w:val="00EE7864"/>
    <w:rsid w:val="00EF0114"/>
    <w:rsid w:val="00EF0169"/>
    <w:rsid w:val="00F00B75"/>
    <w:rsid w:val="00F11C3D"/>
    <w:rsid w:val="00F15F05"/>
    <w:rsid w:val="00F169CF"/>
    <w:rsid w:val="00F22530"/>
    <w:rsid w:val="00F2717E"/>
    <w:rsid w:val="00F278F0"/>
    <w:rsid w:val="00F30216"/>
    <w:rsid w:val="00F65C9E"/>
    <w:rsid w:val="00F66F90"/>
    <w:rsid w:val="00F75592"/>
    <w:rsid w:val="00FA4B67"/>
    <w:rsid w:val="00FA67CB"/>
    <w:rsid w:val="00FB0E0B"/>
    <w:rsid w:val="00FB6301"/>
    <w:rsid w:val="00FC44D2"/>
    <w:rsid w:val="00FC509B"/>
    <w:rsid w:val="00FC7079"/>
    <w:rsid w:val="00FD1040"/>
    <w:rsid w:val="00FD25DA"/>
    <w:rsid w:val="00FD2B6E"/>
    <w:rsid w:val="00FD36B0"/>
    <w:rsid w:val="00FD6EA2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D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rPr>
      <w:lang w:val="en-GB"/>
    </w:rPr>
  </w:style>
  <w:style w:type="paragraph" w:styleId="1">
    <w:name w:val="heading 1"/>
    <w:basedOn w:val="a"/>
    <w:next w:val="a"/>
    <w:link w:val="10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5FB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rsid w:val="003735FB"/>
    <w:rPr>
      <w:color w:val="0000FF"/>
      <w:u w:val="single"/>
    </w:rPr>
  </w:style>
  <w:style w:type="paragraph" w:styleId="a8">
    <w:name w:val="Block Text"/>
    <w:basedOn w:val="a"/>
    <w:rsid w:val="003735FB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link w:val="22"/>
    <w:rsid w:val="003735FB"/>
    <w:rPr>
      <w:sz w:val="18"/>
    </w:rPr>
  </w:style>
  <w:style w:type="paragraph" w:styleId="31">
    <w:name w:val="Body Text Indent 3"/>
    <w:basedOn w:val="a"/>
    <w:link w:val="32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basedOn w:val="a"/>
    <w:link w:val="aa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3">
    <w:name w:val="Body Text Indent 2"/>
    <w:basedOn w:val="a"/>
    <w:link w:val="24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F7E3D"/>
    <w:rPr>
      <w:sz w:val="18"/>
      <w:lang w:val="en-GB"/>
    </w:rPr>
  </w:style>
  <w:style w:type="character" w:customStyle="1" w:styleId="ac">
    <w:name w:val="Нижний колонтитул Знак"/>
    <w:link w:val="ab"/>
    <w:uiPriority w:val="99"/>
    <w:rsid w:val="006F7E3D"/>
    <w:rPr>
      <w:lang w:val="en-GB"/>
    </w:rPr>
  </w:style>
  <w:style w:type="paragraph" w:styleId="af0">
    <w:name w:val="List Paragraph"/>
    <w:basedOn w:val="a"/>
    <w:qFormat/>
    <w:rsid w:val="006F7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1">
    <w:name w:val="Strong"/>
    <w:qFormat/>
    <w:rsid w:val="006F7E3D"/>
    <w:rPr>
      <w:b/>
      <w:bCs/>
    </w:rPr>
  </w:style>
  <w:style w:type="paragraph" w:customStyle="1" w:styleId="CharCharCharChar">
    <w:name w:val="Char Char Char Char"/>
    <w:basedOn w:val="a"/>
    <w:rsid w:val="006F7E3D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af2">
    <w:name w:val="Normal (Web)"/>
    <w:basedOn w:val="a"/>
    <w:rsid w:val="006F7E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a"/>
    <w:rsid w:val="006F7E3D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af3">
    <w:name w:val="page number"/>
    <w:basedOn w:val="a0"/>
    <w:rsid w:val="006F7E3D"/>
  </w:style>
  <w:style w:type="paragraph" w:styleId="af4">
    <w:name w:val="footnote text"/>
    <w:basedOn w:val="a"/>
    <w:link w:val="af5"/>
    <w:semiHidden/>
    <w:rsid w:val="006F7E3D"/>
    <w:rPr>
      <w:lang w:val="en-US" w:eastAsia="en-US"/>
    </w:rPr>
  </w:style>
  <w:style w:type="character" w:customStyle="1" w:styleId="af5">
    <w:name w:val="Текст сноски Знак"/>
    <w:basedOn w:val="a0"/>
    <w:link w:val="af4"/>
    <w:semiHidden/>
    <w:rsid w:val="006F7E3D"/>
    <w:rPr>
      <w:lang w:val="en-US" w:eastAsia="en-US"/>
    </w:rPr>
  </w:style>
  <w:style w:type="character" w:styleId="af6">
    <w:name w:val="Emphasis"/>
    <w:qFormat/>
    <w:rsid w:val="006F7E3D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a"/>
    <w:rsid w:val="006F7E3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6F7E3D"/>
  </w:style>
  <w:style w:type="character" w:customStyle="1" w:styleId="af7">
    <w:name w:val="Текст примечания Знак"/>
    <w:basedOn w:val="a0"/>
    <w:link w:val="af8"/>
    <w:semiHidden/>
    <w:rsid w:val="006F7E3D"/>
  </w:style>
  <w:style w:type="paragraph" w:styleId="af8">
    <w:name w:val="annotation text"/>
    <w:basedOn w:val="a"/>
    <w:link w:val="af7"/>
    <w:semiHidden/>
    <w:rsid w:val="006F7E3D"/>
    <w:rPr>
      <w:lang w:val="ru-RU"/>
    </w:rPr>
  </w:style>
  <w:style w:type="character" w:customStyle="1" w:styleId="CommentTextChar1">
    <w:name w:val="Comment Text Char1"/>
    <w:basedOn w:val="a0"/>
    <w:semiHidden/>
    <w:rsid w:val="006F7E3D"/>
    <w:rPr>
      <w:lang w:val="en-GB"/>
    </w:rPr>
  </w:style>
  <w:style w:type="character" w:customStyle="1" w:styleId="af9">
    <w:name w:val="Тема примечания Знак"/>
    <w:link w:val="afa"/>
    <w:semiHidden/>
    <w:rsid w:val="006F7E3D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6F7E3D"/>
    <w:rPr>
      <w:b/>
      <w:bCs/>
    </w:rPr>
  </w:style>
  <w:style w:type="character" w:customStyle="1" w:styleId="CommentSubjectChar1">
    <w:name w:val="Comment Subject Char1"/>
    <w:basedOn w:val="CommentTextChar1"/>
    <w:semiHidden/>
    <w:rsid w:val="006F7E3D"/>
    <w:rPr>
      <w:b/>
      <w:bCs/>
      <w:lang w:val="en-GB"/>
    </w:rPr>
  </w:style>
  <w:style w:type="character" w:styleId="afb">
    <w:name w:val="footnote reference"/>
    <w:rsid w:val="006F7E3D"/>
    <w:rPr>
      <w:vertAlign w:val="superscript"/>
    </w:rPr>
  </w:style>
  <w:style w:type="character" w:styleId="afc">
    <w:name w:val="annotation reference"/>
    <w:semiHidden/>
    <w:unhideWhenUsed/>
    <w:rsid w:val="006F7E3D"/>
    <w:rPr>
      <w:sz w:val="16"/>
      <w:szCs w:val="16"/>
    </w:rPr>
  </w:style>
  <w:style w:type="character" w:styleId="afd">
    <w:name w:val="FollowedHyperlink"/>
    <w:semiHidden/>
    <w:unhideWhenUsed/>
    <w:rsid w:val="006F7E3D"/>
    <w:rPr>
      <w:color w:val="800080"/>
      <w:u w:val="single"/>
    </w:rPr>
  </w:style>
  <w:style w:type="character" w:customStyle="1" w:styleId="af">
    <w:name w:val="Текст выноски Знак"/>
    <w:link w:val="ae"/>
    <w:rsid w:val="006F7E3D"/>
    <w:rPr>
      <w:rFonts w:ascii="Tahoma" w:hAnsi="Tahoma" w:cs="Tahoma"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6F7E3D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6F7E3D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6F7E3D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6F7E3D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6F7E3D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6F7E3D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6F7E3D"/>
    <w:rPr>
      <w:rFonts w:ascii="Times Armenian" w:hAnsi="Times Armenian"/>
      <w:sz w:val="28"/>
      <w:lang w:val="en-GB"/>
    </w:rPr>
  </w:style>
  <w:style w:type="character" w:customStyle="1" w:styleId="32">
    <w:name w:val="Основной текст с отступом 3 Знак"/>
    <w:basedOn w:val="a0"/>
    <w:link w:val="31"/>
    <w:rsid w:val="006F7E3D"/>
    <w:rPr>
      <w:sz w:val="16"/>
      <w:szCs w:val="16"/>
      <w:lang w:val="en-GB"/>
    </w:rPr>
  </w:style>
  <w:style w:type="character" w:customStyle="1" w:styleId="aa">
    <w:name w:val="Верхний колонтитул Знак"/>
    <w:basedOn w:val="a0"/>
    <w:link w:val="a9"/>
    <w:rsid w:val="006F7E3D"/>
    <w:rPr>
      <w:lang w:val="en-GB"/>
    </w:rPr>
  </w:style>
  <w:style w:type="character" w:customStyle="1" w:styleId="24">
    <w:name w:val="Основной текст с отступом 2 Знак"/>
    <w:basedOn w:val="a0"/>
    <w:link w:val="23"/>
    <w:rsid w:val="006F7E3D"/>
    <w:rPr>
      <w:lang w:val="en-GB"/>
    </w:rPr>
  </w:style>
  <w:style w:type="character" w:customStyle="1" w:styleId="afe">
    <w:name w:val="Текст концевой сноски Знак"/>
    <w:basedOn w:val="a0"/>
    <w:link w:val="aff"/>
    <w:semiHidden/>
    <w:rsid w:val="006F7E3D"/>
    <w:rPr>
      <w:rFonts w:eastAsia="Batang"/>
    </w:rPr>
  </w:style>
  <w:style w:type="paragraph" w:styleId="aff">
    <w:name w:val="endnote text"/>
    <w:basedOn w:val="a"/>
    <w:link w:val="afe"/>
    <w:semiHidden/>
    <w:rsid w:val="006F7E3D"/>
    <w:rPr>
      <w:rFonts w:eastAsia="Batang"/>
      <w:lang w:val="ru-RU"/>
    </w:rPr>
  </w:style>
  <w:style w:type="character" w:customStyle="1" w:styleId="EndnoteTextChar1">
    <w:name w:val="Endnote Text Char1"/>
    <w:basedOn w:val="a0"/>
    <w:semiHidden/>
    <w:rsid w:val="006F7E3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rPr>
      <w:lang w:val="en-GB"/>
    </w:rPr>
  </w:style>
  <w:style w:type="paragraph" w:styleId="1">
    <w:name w:val="heading 1"/>
    <w:basedOn w:val="a"/>
    <w:next w:val="a"/>
    <w:link w:val="10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5FB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rsid w:val="003735FB"/>
    <w:rPr>
      <w:color w:val="0000FF"/>
      <w:u w:val="single"/>
    </w:rPr>
  </w:style>
  <w:style w:type="paragraph" w:styleId="a8">
    <w:name w:val="Block Text"/>
    <w:basedOn w:val="a"/>
    <w:rsid w:val="003735FB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link w:val="22"/>
    <w:rsid w:val="003735FB"/>
    <w:rPr>
      <w:sz w:val="18"/>
    </w:rPr>
  </w:style>
  <w:style w:type="paragraph" w:styleId="31">
    <w:name w:val="Body Text Indent 3"/>
    <w:basedOn w:val="a"/>
    <w:link w:val="32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basedOn w:val="a"/>
    <w:link w:val="aa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3">
    <w:name w:val="Body Text Indent 2"/>
    <w:basedOn w:val="a"/>
    <w:link w:val="24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F7E3D"/>
    <w:rPr>
      <w:sz w:val="18"/>
      <w:lang w:val="en-GB"/>
    </w:rPr>
  </w:style>
  <w:style w:type="character" w:customStyle="1" w:styleId="ac">
    <w:name w:val="Нижний колонтитул Знак"/>
    <w:link w:val="ab"/>
    <w:uiPriority w:val="99"/>
    <w:rsid w:val="006F7E3D"/>
    <w:rPr>
      <w:lang w:val="en-GB"/>
    </w:rPr>
  </w:style>
  <w:style w:type="paragraph" w:styleId="af0">
    <w:name w:val="List Paragraph"/>
    <w:basedOn w:val="a"/>
    <w:qFormat/>
    <w:rsid w:val="006F7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1">
    <w:name w:val="Strong"/>
    <w:qFormat/>
    <w:rsid w:val="006F7E3D"/>
    <w:rPr>
      <w:b/>
      <w:bCs/>
    </w:rPr>
  </w:style>
  <w:style w:type="paragraph" w:customStyle="1" w:styleId="CharCharCharChar">
    <w:name w:val="Char Char Char Char"/>
    <w:basedOn w:val="a"/>
    <w:rsid w:val="006F7E3D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af2">
    <w:name w:val="Normal (Web)"/>
    <w:basedOn w:val="a"/>
    <w:rsid w:val="006F7E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a"/>
    <w:rsid w:val="006F7E3D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af3">
    <w:name w:val="page number"/>
    <w:basedOn w:val="a0"/>
    <w:rsid w:val="006F7E3D"/>
  </w:style>
  <w:style w:type="paragraph" w:styleId="af4">
    <w:name w:val="footnote text"/>
    <w:basedOn w:val="a"/>
    <w:link w:val="af5"/>
    <w:semiHidden/>
    <w:rsid w:val="006F7E3D"/>
    <w:rPr>
      <w:lang w:val="en-US" w:eastAsia="en-US"/>
    </w:rPr>
  </w:style>
  <w:style w:type="character" w:customStyle="1" w:styleId="af5">
    <w:name w:val="Текст сноски Знак"/>
    <w:basedOn w:val="a0"/>
    <w:link w:val="af4"/>
    <w:semiHidden/>
    <w:rsid w:val="006F7E3D"/>
    <w:rPr>
      <w:lang w:val="en-US" w:eastAsia="en-US"/>
    </w:rPr>
  </w:style>
  <w:style w:type="character" w:styleId="af6">
    <w:name w:val="Emphasis"/>
    <w:qFormat/>
    <w:rsid w:val="006F7E3D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a"/>
    <w:rsid w:val="006F7E3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6F7E3D"/>
  </w:style>
  <w:style w:type="character" w:customStyle="1" w:styleId="af7">
    <w:name w:val="Текст примечания Знак"/>
    <w:basedOn w:val="a0"/>
    <w:link w:val="af8"/>
    <w:semiHidden/>
    <w:rsid w:val="006F7E3D"/>
  </w:style>
  <w:style w:type="paragraph" w:styleId="af8">
    <w:name w:val="annotation text"/>
    <w:basedOn w:val="a"/>
    <w:link w:val="af7"/>
    <w:semiHidden/>
    <w:rsid w:val="006F7E3D"/>
    <w:rPr>
      <w:lang w:val="ru-RU"/>
    </w:rPr>
  </w:style>
  <w:style w:type="character" w:customStyle="1" w:styleId="CommentTextChar1">
    <w:name w:val="Comment Text Char1"/>
    <w:basedOn w:val="a0"/>
    <w:semiHidden/>
    <w:rsid w:val="006F7E3D"/>
    <w:rPr>
      <w:lang w:val="en-GB"/>
    </w:rPr>
  </w:style>
  <w:style w:type="character" w:customStyle="1" w:styleId="af9">
    <w:name w:val="Тема примечания Знак"/>
    <w:link w:val="afa"/>
    <w:semiHidden/>
    <w:rsid w:val="006F7E3D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6F7E3D"/>
    <w:rPr>
      <w:b/>
      <w:bCs/>
    </w:rPr>
  </w:style>
  <w:style w:type="character" w:customStyle="1" w:styleId="CommentSubjectChar1">
    <w:name w:val="Comment Subject Char1"/>
    <w:basedOn w:val="CommentTextChar1"/>
    <w:semiHidden/>
    <w:rsid w:val="006F7E3D"/>
    <w:rPr>
      <w:b/>
      <w:bCs/>
      <w:lang w:val="en-GB"/>
    </w:rPr>
  </w:style>
  <w:style w:type="character" w:styleId="afb">
    <w:name w:val="footnote reference"/>
    <w:rsid w:val="006F7E3D"/>
    <w:rPr>
      <w:vertAlign w:val="superscript"/>
    </w:rPr>
  </w:style>
  <w:style w:type="character" w:styleId="afc">
    <w:name w:val="annotation reference"/>
    <w:semiHidden/>
    <w:unhideWhenUsed/>
    <w:rsid w:val="006F7E3D"/>
    <w:rPr>
      <w:sz w:val="16"/>
      <w:szCs w:val="16"/>
    </w:rPr>
  </w:style>
  <w:style w:type="character" w:styleId="afd">
    <w:name w:val="FollowedHyperlink"/>
    <w:semiHidden/>
    <w:unhideWhenUsed/>
    <w:rsid w:val="006F7E3D"/>
    <w:rPr>
      <w:color w:val="800080"/>
      <w:u w:val="single"/>
    </w:rPr>
  </w:style>
  <w:style w:type="character" w:customStyle="1" w:styleId="af">
    <w:name w:val="Текст выноски Знак"/>
    <w:link w:val="ae"/>
    <w:rsid w:val="006F7E3D"/>
    <w:rPr>
      <w:rFonts w:ascii="Tahoma" w:hAnsi="Tahoma" w:cs="Tahoma"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6F7E3D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6F7E3D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6F7E3D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6F7E3D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6F7E3D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6F7E3D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6F7E3D"/>
    <w:rPr>
      <w:rFonts w:ascii="Times Armenian" w:hAnsi="Times Armenian"/>
      <w:sz w:val="28"/>
      <w:lang w:val="en-GB"/>
    </w:rPr>
  </w:style>
  <w:style w:type="character" w:customStyle="1" w:styleId="32">
    <w:name w:val="Основной текст с отступом 3 Знак"/>
    <w:basedOn w:val="a0"/>
    <w:link w:val="31"/>
    <w:rsid w:val="006F7E3D"/>
    <w:rPr>
      <w:sz w:val="16"/>
      <w:szCs w:val="16"/>
      <w:lang w:val="en-GB"/>
    </w:rPr>
  </w:style>
  <w:style w:type="character" w:customStyle="1" w:styleId="aa">
    <w:name w:val="Верхний колонтитул Знак"/>
    <w:basedOn w:val="a0"/>
    <w:link w:val="a9"/>
    <w:rsid w:val="006F7E3D"/>
    <w:rPr>
      <w:lang w:val="en-GB"/>
    </w:rPr>
  </w:style>
  <w:style w:type="character" w:customStyle="1" w:styleId="24">
    <w:name w:val="Основной текст с отступом 2 Знак"/>
    <w:basedOn w:val="a0"/>
    <w:link w:val="23"/>
    <w:rsid w:val="006F7E3D"/>
    <w:rPr>
      <w:lang w:val="en-GB"/>
    </w:rPr>
  </w:style>
  <w:style w:type="character" w:customStyle="1" w:styleId="afe">
    <w:name w:val="Текст концевой сноски Знак"/>
    <w:basedOn w:val="a0"/>
    <w:link w:val="aff"/>
    <w:semiHidden/>
    <w:rsid w:val="006F7E3D"/>
    <w:rPr>
      <w:rFonts w:eastAsia="Batang"/>
    </w:rPr>
  </w:style>
  <w:style w:type="paragraph" w:styleId="aff">
    <w:name w:val="endnote text"/>
    <w:basedOn w:val="a"/>
    <w:link w:val="afe"/>
    <w:semiHidden/>
    <w:rsid w:val="006F7E3D"/>
    <w:rPr>
      <w:rFonts w:eastAsia="Batang"/>
      <w:lang w:val="ru-RU"/>
    </w:rPr>
  </w:style>
  <w:style w:type="character" w:customStyle="1" w:styleId="EndnoteTextChar1">
    <w:name w:val="Endnote Text Char1"/>
    <w:basedOn w:val="a0"/>
    <w:semiHidden/>
    <w:rsid w:val="006F7E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rants.scs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nts.scs.a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9981-9580-4395-B3CB-E75DE24C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2996</Words>
  <Characters>17080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https:/mul2-edu.gov.am/tasks/1107159/oneclick/Nakharar-hraman-Erkaki-2022 -final.docx?token=89362e84ed778e12fc2d1addabd83187</cp:keywords>
  <cp:lastModifiedBy>Rafayelyan</cp:lastModifiedBy>
  <cp:revision>2</cp:revision>
  <cp:lastPrinted>2022-09-20T13:12:00Z</cp:lastPrinted>
  <dcterms:created xsi:type="dcterms:W3CDTF">2022-09-20T13:15:00Z</dcterms:created>
  <dcterms:modified xsi:type="dcterms:W3CDTF">2022-09-20T13:15:00Z</dcterms:modified>
</cp:coreProperties>
</file>