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5435FD" w:rsidRPr="00885010" w14:paraId="6424C886" w14:textId="77777777" w:rsidTr="003647DC">
        <w:trPr>
          <w:trHeight w:val="126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F13" w14:textId="77777777" w:rsidR="005435FD" w:rsidRPr="00885010" w:rsidRDefault="005435FD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BA8C" w14:textId="045320C4" w:rsidR="005435FD" w:rsidRPr="00885010" w:rsidRDefault="00A762E1" w:rsidP="00C31999">
            <w:pPr>
              <w:spacing w:line="276" w:lineRule="auto"/>
              <w:jc w:val="center"/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</w:pPr>
            <w:r w:rsidRPr="00885010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ԲՆԱԳԱՎԱՌԻ ՀԻՄՆԱԽՆԴԻՐՆԵՐ</w:t>
            </w:r>
          </w:p>
          <w:p w14:paraId="621F419B" w14:textId="5C204F48" w:rsidR="005435FD" w:rsidRPr="00885010" w:rsidRDefault="005435FD" w:rsidP="00C31999">
            <w:pPr>
              <w:spacing w:line="276" w:lineRule="auto"/>
              <w:jc w:val="center"/>
              <w:rPr>
                <w:rFonts w:ascii="Sylfaen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(</w:t>
            </w:r>
            <w:r w:rsidR="003647DC" w:rsidRPr="00885010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7.</w:t>
            </w:r>
            <w:r w:rsidR="00A762E1" w:rsidRPr="00885010">
              <w:rPr>
                <w:rFonts w:ascii="Sylfaen" w:hAnsi="Sylfaen" w:cs="Times New Roman"/>
                <w:b/>
                <w:color w:val="000000" w:themeColor="text1"/>
                <w:sz w:val="28"/>
                <w:szCs w:val="28"/>
                <w:lang w:val="hy-AM"/>
              </w:rPr>
              <w:t>20</w:t>
            </w:r>
            <w:r w:rsidRPr="00885010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ԷԻԿ</w:t>
            </w:r>
            <w:r w:rsidR="00A762E1" w:rsidRPr="00885010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025</w:t>
            </w:r>
            <w:r w:rsidRPr="00885010">
              <w:rPr>
                <w:rFonts w:ascii="Sylfaen" w:hAnsi="Sylfaen" w:cs="Calibri"/>
                <w:b/>
                <w:color w:val="000000" w:themeColor="text1"/>
                <w:sz w:val="28"/>
                <w:szCs w:val="28"/>
                <w:lang w:val="hy-AM"/>
              </w:rPr>
              <w:t>)</w:t>
            </w:r>
          </w:p>
        </w:tc>
      </w:tr>
      <w:tr w:rsidR="005435FD" w:rsidRPr="00885010" w14:paraId="449E20AE" w14:textId="77777777" w:rsidTr="003647D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A820" w14:textId="77777777" w:rsidR="005435FD" w:rsidRPr="00885010" w:rsidRDefault="005435FD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F98" w14:textId="3C101AED" w:rsidR="005435FD" w:rsidRPr="00885010" w:rsidRDefault="00A762E1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  <w:r w:rsidR="005435FD"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435FD" w:rsidRPr="003D012A" w14:paraId="18ABB55B" w14:textId="77777777" w:rsidTr="0095412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3B9" w14:textId="77777777" w:rsidR="005435FD" w:rsidRPr="00885010" w:rsidRDefault="005435FD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9DF6" w14:textId="32BE6554" w:rsidR="0001512E" w:rsidRPr="00885010" w:rsidRDefault="0001512E" w:rsidP="0095412B">
            <w:pPr>
              <w:spacing w:line="276" w:lineRule="auto"/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Եդոյան Տ</w:t>
            </w:r>
            <w:r w:rsidR="003D012A" w:rsidRPr="003D012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.</w:t>
            </w: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="00A92BFD"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92BFD"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տ.գ.թ</w:t>
            </w:r>
            <w:proofErr w:type="spellEnd"/>
            <w:r w:rsidR="00A92BFD"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.,</w:t>
            </w:r>
            <w:r w:rsidRPr="00885010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 xml:space="preserve"> դոցենտ</w:t>
            </w:r>
          </w:p>
          <w:p w14:paraId="3E27D1E3" w14:textId="7B7123F6" w:rsidR="0001512E" w:rsidRPr="00885010" w:rsidRDefault="005435FD" w:rsidP="0095412B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Աղաջանյան Հ</w:t>
            </w:r>
            <w:r w:rsidR="003D012A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 ասիստենտ</w:t>
            </w:r>
          </w:p>
        </w:tc>
      </w:tr>
      <w:tr w:rsidR="00F849FD" w:rsidRPr="0095412B" w14:paraId="10ECC52D" w14:textId="77777777" w:rsidTr="003647D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125E" w14:textId="77777777" w:rsidR="00F849FD" w:rsidRPr="00885010" w:rsidRDefault="00F849FD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936" w14:textId="77777777" w:rsidR="00F849FD" w:rsidRPr="00885010" w:rsidRDefault="00F849FD" w:rsidP="003647DC">
            <w:pPr>
              <w:tabs>
                <w:tab w:val="left" w:pos="2977"/>
              </w:tabs>
              <w:spacing w:line="276" w:lineRule="auto"/>
              <w:ind w:firstLine="36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արդյունքում ուսանողն ունակ կլինի.</w:t>
            </w:r>
          </w:p>
          <w:p w14:paraId="527FB81C" w14:textId="77777777" w:rsidR="00F849FD" w:rsidRPr="00885010" w:rsidRDefault="00F849FD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  <w:p w14:paraId="08C6EC8E" w14:textId="2313F3AB" w:rsidR="00F849FD" w:rsidRPr="00885010" w:rsidRDefault="00F849FD" w:rsidP="003647DC">
            <w:pPr>
              <w:spacing w:line="276" w:lineRule="auto"/>
              <w:ind w:firstLine="360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(գիտելիք և իմացություն)</w:t>
            </w:r>
          </w:p>
          <w:p w14:paraId="3DD9F4D5" w14:textId="7DE34AD4" w:rsidR="00A41E50" w:rsidRPr="00885010" w:rsidRDefault="00A41E50" w:rsidP="003647DC">
            <w:pPr>
              <w:pStyle w:val="BodyTextIndent"/>
              <w:numPr>
                <w:ilvl w:val="0"/>
                <w:numId w:val="9"/>
              </w:numPr>
              <w:spacing w:after="0" w:line="276" w:lineRule="auto"/>
              <w:ind w:left="445" w:hanging="283"/>
              <w:rPr>
                <w:rStyle w:val="A6"/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նկարագրել ոլորտում գոյություն ունեցող հիմնախնդիր</w:t>
            </w:r>
            <w:r w:rsidR="00936C64" w:rsidRPr="0088501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–</w:t>
            </w:r>
            <w:r w:rsidRPr="0088501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ները և սամանել հիմնախնդիրների լուծման ուղիներ</w:t>
            </w:r>
            <w:r w:rsidR="00945DDB" w:rsidRPr="0088501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422F835C" w14:textId="73311AB1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ներկայացնել ֆինանսական հաշվետվու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թյունների ձևերն ու կառուցվածքը, տնտե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սական և ֆինանսական տեղե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կատվու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թյան աղբյուրները և դրանց վերլու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ծության մեթոդները,</w:t>
            </w:r>
            <w:bookmarkStart w:id="0" w:name="_GoBack"/>
            <w:bookmarkEnd w:id="0"/>
          </w:p>
          <w:p w14:paraId="4DBDE4C2" w14:textId="3F65DF2C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ներկայացնել մասնագիտական առա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ջադ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րանքների կատարման, դրանց ար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դյու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նա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վետության և որակի գնահատ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ման մեթոդները և ուղիները,</w:t>
            </w:r>
          </w:p>
          <w:p w14:paraId="0CFDD01D" w14:textId="3D8F37AA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tabs>
                <w:tab w:val="left" w:pos="142"/>
              </w:tabs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ներկայացնել կազմակերպության տնտեսական գործու</w:t>
            </w:r>
            <w:r w:rsidR="003647DC"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–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նեության վերլուծության մեթոդները,</w:t>
            </w:r>
          </w:p>
          <w:p w14:paraId="42385777" w14:textId="77777777" w:rsidR="00F849FD" w:rsidRPr="00885010" w:rsidRDefault="00F849FD" w:rsidP="003647DC">
            <w:pPr>
              <w:pStyle w:val="ListParagraph"/>
              <w:tabs>
                <w:tab w:val="left" w:pos="2977"/>
              </w:tabs>
              <w:spacing w:after="0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068057B6" w14:textId="04935441" w:rsidR="00F849FD" w:rsidRPr="00885010" w:rsidRDefault="003647DC" w:rsidP="003647DC">
            <w:pPr>
              <w:spacing w:line="276" w:lineRule="auto"/>
              <w:ind w:firstLine="360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F849FD" w:rsidRPr="00885010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(կարողություններ)</w:t>
            </w:r>
            <w:r w:rsidR="00F849FD" w:rsidRPr="00885010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14:paraId="7C206612" w14:textId="77777777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վերլուծել տնտեսվարող սուբյեկտների գոր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ծունեությունը և կատարել եզրա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հան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գում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ներ արդյունավետության վերա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բերյալ,</w:t>
            </w:r>
          </w:p>
          <w:p w14:paraId="3F20E988" w14:textId="4CAD2A70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կիրառել տնտեսական և իրավական գիտելիքները բնագավառում,</w:t>
            </w:r>
          </w:p>
          <w:p w14:paraId="40109C60" w14:textId="0BDDC814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կատարել ֆինանսական տեղեկատ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վու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թյան վերլու</w:t>
            </w:r>
            <w:r w:rsidR="005523AB" w:rsidRPr="005523AB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–</w:t>
            </w:r>
            <w:proofErr w:type="spellStart"/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ծություն</w:t>
            </w:r>
            <w:proofErr w:type="spellEnd"/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,</w:t>
            </w:r>
          </w:p>
          <w:p w14:paraId="72093336" w14:textId="7BF0B776" w:rsidR="00A41E50" w:rsidRPr="00885010" w:rsidRDefault="00A41E50" w:rsidP="003647DC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 xml:space="preserve">կազմել ֆինանսական հաշվետվություններ, </w:t>
            </w:r>
            <w:r w:rsidR="00415E11" w:rsidRPr="00415E11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 xml:space="preserve">ինչպես նաև </w:t>
            </w:r>
            <w:r w:rsidRPr="00415E11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կատարել բյուջեի և արտաբյուջե</w:t>
            </w:r>
            <w:r w:rsidRPr="00415E11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softHyphen/>
              <w:t>տային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 xml:space="preserve"> միջոցների հաշվարկներ,</w:t>
            </w:r>
          </w:p>
          <w:p w14:paraId="6D19C6CE" w14:textId="5DC0704A" w:rsidR="00F849FD" w:rsidRPr="00885010" w:rsidRDefault="00A41E50" w:rsidP="003647DC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spacing w:after="0"/>
              <w:ind w:left="445" w:hanging="283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>կազմակերպե</w:t>
            </w:r>
            <w:r w:rsidR="00945DDB" w:rsidRPr="00885010">
              <w:rPr>
                <w:rFonts w:ascii="Sylfaen" w:hAnsi="Sylfaen" w:cs="Times New Roman"/>
                <w:color w:val="000000" w:themeColor="text1"/>
                <w:sz w:val="24"/>
                <w:szCs w:val="24"/>
                <w:lang w:val="hy-AM"/>
              </w:rPr>
              <w:t>լ ոլորտին վերաբերող գործնական և տեսական քննարկումներ:</w:t>
            </w:r>
          </w:p>
        </w:tc>
      </w:tr>
      <w:tr w:rsidR="00A41E50" w:rsidRPr="00885010" w14:paraId="1C5EA89D" w14:textId="77777777" w:rsidTr="003647D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08" w14:textId="77777777" w:rsidR="00A41E50" w:rsidRPr="00885010" w:rsidRDefault="00A41E50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41B4" w14:textId="223E32CE" w:rsidR="00A41E50" w:rsidRPr="00885010" w:rsidRDefault="00A41E50" w:rsidP="003647DC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Հաշվապահական հաշվառման իրավական հիմքերը</w:t>
            </w:r>
            <w:r w:rsidR="00945DDB" w:rsidRPr="00885010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17D301A5" w14:textId="2BF99E64" w:rsidR="00A41E50" w:rsidRPr="00885010" w:rsidRDefault="00A41E50" w:rsidP="003647DC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Ոլորտում առկա հիմնախնդիրները</w:t>
            </w:r>
            <w:r w:rsidR="00945DDB" w:rsidRPr="00885010">
              <w:rPr>
                <w:rFonts w:ascii="Sylfaen" w:hAnsi="Sylfaen" w:cs="Sylfaen"/>
                <w:bCs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5BEE3D62" w14:textId="5C93C501" w:rsidR="00A41E50" w:rsidRPr="00885010" w:rsidRDefault="00A41E50" w:rsidP="003647DC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Հաշվապահական գործընթացի վերլուծություն</w:t>
            </w:r>
            <w:r w:rsidR="00945DDB"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  <w:p w14:paraId="41B9910F" w14:textId="22BD8B3F" w:rsidR="00A41E50" w:rsidRPr="00885010" w:rsidRDefault="00945DDB" w:rsidP="00936C64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line="276" w:lineRule="auto"/>
              <w:ind w:left="445" w:hanging="283"/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lastRenderedPageBreak/>
              <w:t>Ֆ</w:t>
            </w:r>
            <w:r w:rsidR="00A41E50"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ինանսական հաշվետվությունների վերլուծություն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 w:eastAsia="en-US"/>
              </w:rPr>
              <w:t>։</w:t>
            </w:r>
          </w:p>
          <w:p w14:paraId="4D06E3D1" w14:textId="170CA565" w:rsidR="00A41E50" w:rsidRPr="00885010" w:rsidRDefault="00945DDB" w:rsidP="00936C64">
            <w:pPr>
              <w:pStyle w:val="ListParagraph"/>
              <w:numPr>
                <w:ilvl w:val="0"/>
                <w:numId w:val="2"/>
              </w:numPr>
              <w:spacing w:after="0"/>
              <w:ind w:left="445" w:hanging="283"/>
              <w:contextualSpacing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="00A41E50"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ազմակերպության տնտեսական գործունեության վերլուծություն</w:t>
            </w:r>
            <w:r w:rsidRPr="00885010">
              <w:rPr>
                <w:rStyle w:val="A6"/>
                <w:rFonts w:ascii="Sylfaen" w:eastAsia="Calibri" w:hAnsi="Sylfaen" w:cs="Sylfaen"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</w:tr>
      <w:tr w:rsidR="00A41E50" w:rsidRPr="00885010" w14:paraId="0D586ABB" w14:textId="77777777" w:rsidTr="003647DC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40C9" w14:textId="77777777" w:rsidR="00A41E50" w:rsidRPr="00885010" w:rsidRDefault="00A41E50" w:rsidP="003647DC">
            <w:pPr>
              <w:spacing w:line="276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85010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E5E" w14:textId="77777777" w:rsidR="00A41E50" w:rsidRPr="003E3EB7" w:rsidRDefault="0095412B" w:rsidP="00936C64">
            <w:pPr>
              <w:pStyle w:val="ListParagraph"/>
              <w:numPr>
                <w:ilvl w:val="0"/>
                <w:numId w:val="3"/>
              </w:numPr>
              <w:spacing w:after="0"/>
              <w:ind w:left="445" w:hanging="283"/>
              <w:contextualSpacing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r:id="rId5" w:history="1">
              <w:r w:rsidR="00A41E50" w:rsidRPr="003E3EB7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http://www.gov.am</w:t>
              </w:r>
            </w:hyperlink>
          </w:p>
          <w:p w14:paraId="40792E48" w14:textId="799B0BA7" w:rsidR="00A41E50" w:rsidRPr="003E3EB7" w:rsidRDefault="0095412B" w:rsidP="00936C64">
            <w:pPr>
              <w:numPr>
                <w:ilvl w:val="0"/>
                <w:numId w:val="3"/>
              </w:numPr>
              <w:spacing w:line="276" w:lineRule="auto"/>
              <w:ind w:left="445" w:hanging="283"/>
              <w:jc w:val="both"/>
              <w:rPr>
                <w:rStyle w:val="Hyperlink"/>
                <w:rFonts w:ascii="Sylfaen" w:hAnsi="Sylfaen" w:cs="Sylfaen"/>
                <w:color w:val="000000" w:themeColor="text1"/>
                <w:sz w:val="24"/>
                <w:szCs w:val="24"/>
                <w:u w:val="none"/>
                <w:lang w:val="hy-AM"/>
              </w:rPr>
            </w:pPr>
            <w:hyperlink r:id="rId6" w:history="1">
              <w:r w:rsidR="00A41E50" w:rsidRPr="003E3EB7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http://www.arlis.am</w:t>
              </w:r>
            </w:hyperlink>
          </w:p>
          <w:p w14:paraId="18C309B7" w14:textId="309CEE57" w:rsidR="00A41E50" w:rsidRPr="00885010" w:rsidRDefault="0095412B" w:rsidP="00936C64">
            <w:pPr>
              <w:pStyle w:val="ListParagraph"/>
              <w:numPr>
                <w:ilvl w:val="0"/>
                <w:numId w:val="3"/>
              </w:numPr>
              <w:spacing w:before="100" w:beforeAutospacing="1" w:after="0"/>
              <w:ind w:left="445" w:hanging="283"/>
              <w:contextualSpacing/>
              <w:jc w:val="both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hyperlink r:id="rId7" w:history="1">
              <w:r w:rsidR="00A41E50" w:rsidRPr="003E3EB7">
                <w:rPr>
                  <w:rStyle w:val="Hyperlink"/>
                  <w:rFonts w:ascii="Sylfaen" w:hAnsi="Sylfaen"/>
                  <w:color w:val="000000" w:themeColor="text1"/>
                  <w:sz w:val="24"/>
                  <w:szCs w:val="24"/>
                  <w:u w:val="none"/>
                  <w:lang w:val="hy-AM"/>
                </w:rPr>
                <w:t>http://www.ecoma.am</w:t>
              </w:r>
            </w:hyperlink>
          </w:p>
        </w:tc>
      </w:tr>
    </w:tbl>
    <w:p w14:paraId="140349B9" w14:textId="77777777" w:rsidR="005435FD" w:rsidRPr="00885010" w:rsidRDefault="005435FD" w:rsidP="003647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18D25F6" w14:textId="77777777" w:rsidR="003647DC" w:rsidRPr="00885010" w:rsidRDefault="003647DC" w:rsidP="003647DC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5D30041D" w14:textId="77777777" w:rsidR="005435FD" w:rsidRPr="00885010" w:rsidRDefault="005435FD" w:rsidP="003647DC">
      <w:pPr>
        <w:spacing w:after="0" w:line="276" w:lineRule="auto"/>
        <w:jc w:val="center"/>
        <w:rPr>
          <w:rFonts w:ascii="Sylfaen" w:hAnsi="Sylfaen"/>
          <w:sz w:val="24"/>
          <w:szCs w:val="24"/>
          <w:lang w:val="hy-AM"/>
        </w:rPr>
      </w:pPr>
      <w:r w:rsidRPr="00885010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885010">
        <w:rPr>
          <w:rFonts w:ascii="Sylfaen" w:hAnsi="Sylfaen"/>
          <w:sz w:val="24"/>
          <w:szCs w:val="24"/>
          <w:lang w:val="hy-AM"/>
        </w:rPr>
        <w:tab/>
      </w:r>
      <w:r w:rsidRPr="00885010">
        <w:rPr>
          <w:rFonts w:ascii="Sylfaen" w:hAnsi="Sylfaen"/>
          <w:sz w:val="24"/>
          <w:szCs w:val="24"/>
          <w:lang w:val="hy-AM"/>
        </w:rPr>
        <w:tab/>
      </w:r>
      <w:r w:rsidRPr="00885010">
        <w:rPr>
          <w:rFonts w:ascii="Sylfaen" w:hAnsi="Sylfaen"/>
          <w:sz w:val="24"/>
          <w:szCs w:val="24"/>
          <w:lang w:val="hy-AM"/>
        </w:rPr>
        <w:tab/>
      </w:r>
      <w:r w:rsidRPr="00885010">
        <w:rPr>
          <w:rFonts w:ascii="Sylfaen" w:hAnsi="Sylfaen"/>
          <w:sz w:val="24"/>
          <w:szCs w:val="24"/>
          <w:lang w:val="hy-AM"/>
        </w:rPr>
        <w:tab/>
      </w:r>
      <w:r w:rsidRPr="00885010">
        <w:rPr>
          <w:rFonts w:ascii="Sylfaen" w:hAnsi="Sylfaen"/>
          <w:sz w:val="24"/>
          <w:szCs w:val="24"/>
          <w:lang w:val="hy-AM"/>
        </w:rPr>
        <w:tab/>
        <w:t>Տ</w:t>
      </w:r>
      <w:r w:rsidRPr="0088501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885010">
        <w:rPr>
          <w:rFonts w:ascii="Sylfaen" w:hAnsi="Sylfaen" w:cs="Times New Roman"/>
          <w:sz w:val="24"/>
          <w:szCs w:val="24"/>
          <w:lang w:val="hy-AM"/>
        </w:rPr>
        <w:t>Վ</w:t>
      </w:r>
      <w:r w:rsidRPr="00885010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885010">
        <w:rPr>
          <w:rFonts w:ascii="Sylfaen" w:hAnsi="Sylfaen" w:cs="Times New Roman"/>
          <w:sz w:val="24"/>
          <w:szCs w:val="24"/>
          <w:lang w:val="hy-AM"/>
        </w:rPr>
        <w:t xml:space="preserve"> Եդոյան</w:t>
      </w:r>
    </w:p>
    <w:p w14:paraId="161AB86F" w14:textId="77777777" w:rsidR="005435FD" w:rsidRPr="00885010" w:rsidRDefault="005435FD" w:rsidP="003647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1A224362" w14:textId="77777777" w:rsidR="005435FD" w:rsidRPr="00885010" w:rsidRDefault="005435FD" w:rsidP="003647DC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14:paraId="2F7FBDE6" w14:textId="77777777" w:rsidR="005435FD" w:rsidRPr="00885010" w:rsidRDefault="005435FD" w:rsidP="003647DC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477FF013" w14:textId="5EB4FE92" w:rsidR="007366B3" w:rsidRPr="00885010" w:rsidRDefault="007366B3" w:rsidP="003647DC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14:paraId="609722F8" w14:textId="77777777" w:rsidR="002A5401" w:rsidRPr="00885010" w:rsidRDefault="002A5401" w:rsidP="003647DC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sectPr w:rsidR="002A5401" w:rsidRPr="00885010" w:rsidSect="002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Parman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F84"/>
    <w:multiLevelType w:val="hybridMultilevel"/>
    <w:tmpl w:val="D2BCF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1">
    <w:nsid w:val="1A4B5DF4"/>
    <w:multiLevelType w:val="hybridMultilevel"/>
    <w:tmpl w:val="4280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3802"/>
    <w:multiLevelType w:val="hybridMultilevel"/>
    <w:tmpl w:val="B7EA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2F58"/>
    <w:multiLevelType w:val="hybridMultilevel"/>
    <w:tmpl w:val="F2600A08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32940B18"/>
    <w:multiLevelType w:val="hybridMultilevel"/>
    <w:tmpl w:val="7526C504"/>
    <w:lvl w:ilvl="0" w:tplc="5E927D02">
      <w:start w:val="1"/>
      <w:numFmt w:val="decimal"/>
      <w:lvlText w:val="Ա.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4F01"/>
    <w:multiLevelType w:val="hybridMultilevel"/>
    <w:tmpl w:val="070A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8DDE">
      <w:start w:val="128"/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44599"/>
    <w:multiLevelType w:val="hybridMultilevel"/>
    <w:tmpl w:val="A68E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51AF3"/>
    <w:multiLevelType w:val="hybridMultilevel"/>
    <w:tmpl w:val="3BB0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E2B84"/>
    <w:multiLevelType w:val="hybridMultilevel"/>
    <w:tmpl w:val="6620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5767E"/>
    <w:multiLevelType w:val="hybridMultilevel"/>
    <w:tmpl w:val="94C84C3C"/>
    <w:lvl w:ilvl="0" w:tplc="E9480EBA">
      <w:start w:val="1"/>
      <w:numFmt w:val="decimal"/>
      <w:lvlText w:val="Բ.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340C6"/>
    <w:multiLevelType w:val="hybridMultilevel"/>
    <w:tmpl w:val="16AA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B110E"/>
    <w:multiLevelType w:val="hybridMultilevel"/>
    <w:tmpl w:val="440A8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B"/>
    <w:rsid w:val="0001512E"/>
    <w:rsid w:val="00065A9A"/>
    <w:rsid w:val="002079F9"/>
    <w:rsid w:val="00214783"/>
    <w:rsid w:val="00296CCB"/>
    <w:rsid w:val="002A5401"/>
    <w:rsid w:val="002C00A9"/>
    <w:rsid w:val="003647DC"/>
    <w:rsid w:val="003D012A"/>
    <w:rsid w:val="003E3EB7"/>
    <w:rsid w:val="00415E11"/>
    <w:rsid w:val="004C280A"/>
    <w:rsid w:val="005435FD"/>
    <w:rsid w:val="005523AB"/>
    <w:rsid w:val="007366B3"/>
    <w:rsid w:val="00743489"/>
    <w:rsid w:val="00885010"/>
    <w:rsid w:val="009305AF"/>
    <w:rsid w:val="00936C64"/>
    <w:rsid w:val="00945DDB"/>
    <w:rsid w:val="0095412B"/>
    <w:rsid w:val="009B1367"/>
    <w:rsid w:val="00A41E50"/>
    <w:rsid w:val="00A762E1"/>
    <w:rsid w:val="00A92BFD"/>
    <w:rsid w:val="00AA34A0"/>
    <w:rsid w:val="00AC1AFC"/>
    <w:rsid w:val="00B775D1"/>
    <w:rsid w:val="00C31999"/>
    <w:rsid w:val="00CF4770"/>
    <w:rsid w:val="00D9330E"/>
    <w:rsid w:val="00E86BEF"/>
    <w:rsid w:val="00F34BD0"/>
    <w:rsid w:val="00F849F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2CD8"/>
  <w15:chartTrackingRefBased/>
  <w15:docId w15:val="{F82BFB64-6310-445C-99A6-3B79768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FD"/>
    <w:pPr>
      <w:spacing w:line="25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2A54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2 Char,List Paragraph3 Char,List Paragraph4 Char,PDP DOCUMENT SUBTITLE Char"/>
    <w:link w:val="ListParagraph"/>
    <w:uiPriority w:val="1"/>
    <w:locked/>
    <w:rsid w:val="005435FD"/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List Paragraph (numbered (a)),OBC Bullet,List Paragraph11,Normal numbered,List_Paragraph,Multilevel para_II,List Paragraph2,List Paragraph3,List Paragraph4,PDP DOCUMENT SUBTITLE,Akapit z listą BS,List Paragraph 1"/>
    <w:basedOn w:val="Normal"/>
    <w:link w:val="ListParagraphChar"/>
    <w:uiPriority w:val="34"/>
    <w:qFormat/>
    <w:rsid w:val="005435FD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rsid w:val="005435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9330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54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D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34BD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D0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next w:val="Normal"/>
    <w:link w:val="BodyTextChar"/>
    <w:rsid w:val="00A4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A41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6"/>
    <w:uiPriority w:val="99"/>
    <w:rsid w:val="00A41E50"/>
    <w:rPr>
      <w:rFonts w:cs="GHEA Parmani"/>
      <w:color w:val="221E1F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41E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41E50"/>
    <w:rPr>
      <w:lang w:val="en-US"/>
    </w:rPr>
  </w:style>
  <w:style w:type="character" w:styleId="Hyperlink">
    <w:name w:val="Hyperlink"/>
    <w:uiPriority w:val="99"/>
    <w:rsid w:val="00A4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m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lis.am" TargetMode="External"/><Relationship Id="rId5" Type="http://schemas.openxmlformats.org/officeDocument/2006/relationships/hyperlink" Target="http://www.gov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Սաթենիկ</dc:creator>
  <cp:keywords/>
  <dc:description/>
  <cp:lastModifiedBy>Liana Gevorgyan</cp:lastModifiedBy>
  <cp:revision>33</cp:revision>
  <dcterms:created xsi:type="dcterms:W3CDTF">2022-02-26T10:27:00Z</dcterms:created>
  <dcterms:modified xsi:type="dcterms:W3CDTF">2022-04-01T07:41:00Z</dcterms:modified>
</cp:coreProperties>
</file>